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9AB" w:rsidRPr="003D6D15" w:rsidRDefault="00E37FE7" w:rsidP="00BE29AB">
      <w:pPr>
        <w:tabs>
          <w:tab w:val="left" w:pos="2880"/>
        </w:tabs>
        <w:spacing w:line="276" w:lineRule="auto"/>
        <w:rPr>
          <w:b/>
          <w:sz w:val="10"/>
          <w:szCs w:val="10"/>
        </w:rPr>
      </w:pPr>
      <w:r w:rsidRPr="003D6D15">
        <w:rPr>
          <w:noProof/>
          <w:sz w:val="10"/>
          <w:szCs w:val="10"/>
          <w:lang w:val="en-US"/>
        </w:rPr>
        <w:drawing>
          <wp:anchor distT="0" distB="0" distL="114300" distR="114300" simplePos="0" relativeHeight="251658240" behindDoc="0" locked="0" layoutInCell="1" allowOverlap="1" wp14:anchorId="1B50B94C" wp14:editId="02E1621E">
            <wp:simplePos x="0" y="0"/>
            <wp:positionH relativeFrom="margin">
              <wp:posOffset>-146685</wp:posOffset>
            </wp:positionH>
            <wp:positionV relativeFrom="margin">
              <wp:posOffset>-424815</wp:posOffset>
            </wp:positionV>
            <wp:extent cx="6229350" cy="741045"/>
            <wp:effectExtent l="0" t="0" r="0" b="1905"/>
            <wp:wrapSquare wrapText="bothSides"/>
            <wp:docPr id="1" name="Picture 1" descr="STEMA E REPUBLIKES -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 E REPUBLIKES - BLAC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7FE7" w:rsidRPr="003D6D15" w:rsidRDefault="00E37FE7" w:rsidP="00E37FE7">
      <w:pPr>
        <w:tabs>
          <w:tab w:val="left" w:pos="2880"/>
        </w:tabs>
        <w:spacing w:line="276" w:lineRule="auto"/>
        <w:jc w:val="center"/>
        <w:rPr>
          <w:b/>
        </w:rPr>
      </w:pPr>
      <w:r w:rsidRPr="003D6D15">
        <w:rPr>
          <w:b/>
        </w:rPr>
        <w:t xml:space="preserve"> MINISTRIA E EKONOMIS</w:t>
      </w:r>
      <w:r w:rsidRPr="003D6D15">
        <w:rPr>
          <w:b/>
          <w:caps/>
        </w:rPr>
        <w:t>Ë</w:t>
      </w:r>
      <w:r w:rsidR="00EE1C22" w:rsidRPr="003D6D15">
        <w:rPr>
          <w:b/>
          <w:caps/>
        </w:rPr>
        <w:t>, KULTUR</w:t>
      </w:r>
      <w:r w:rsidR="00AE51F9" w:rsidRPr="003D6D15">
        <w:rPr>
          <w:b/>
          <w:caps/>
        </w:rPr>
        <w:t>Ë</w:t>
      </w:r>
      <w:r w:rsidR="00EE1C22" w:rsidRPr="003D6D15">
        <w:rPr>
          <w:b/>
          <w:caps/>
        </w:rPr>
        <w:t>S DHE INOVACIONIT</w:t>
      </w:r>
    </w:p>
    <w:p w:rsidR="00E37FE7" w:rsidRPr="003D6D15" w:rsidRDefault="00E37FE7" w:rsidP="00E37FE7">
      <w:pPr>
        <w:tabs>
          <w:tab w:val="left" w:pos="2880"/>
        </w:tabs>
        <w:spacing w:line="276" w:lineRule="auto"/>
        <w:jc w:val="center"/>
        <w:rPr>
          <w:b/>
        </w:rPr>
      </w:pPr>
      <w:r w:rsidRPr="003D6D15">
        <w:rPr>
          <w:b/>
          <w:caps/>
        </w:rPr>
        <w:t>MINISTRI</w:t>
      </w:r>
    </w:p>
    <w:p w:rsidR="007214E1" w:rsidRPr="003D6D15" w:rsidRDefault="007214E1" w:rsidP="007214E1">
      <w:pPr>
        <w:jc w:val="both"/>
        <w:rPr>
          <w:b/>
          <w:bCs/>
        </w:rPr>
      </w:pPr>
    </w:p>
    <w:p w:rsidR="003D400A" w:rsidRPr="003D6D15" w:rsidRDefault="003D400A" w:rsidP="003D400A">
      <w:pPr>
        <w:jc w:val="both"/>
        <w:rPr>
          <w:rFonts w:ascii="Times" w:hAnsi="Times"/>
          <w:lang w:val="de-DE" w:eastAsia="de-DE"/>
        </w:rPr>
      </w:pPr>
    </w:p>
    <w:p w:rsidR="007214E1" w:rsidRPr="003D6D15" w:rsidRDefault="00EE1C22" w:rsidP="007214E1">
      <w:pPr>
        <w:pStyle w:val="NormalWeb"/>
        <w:spacing w:before="0" w:beforeAutospacing="0" w:after="80" w:afterAutospacing="0"/>
        <w:ind w:right="18"/>
        <w:jc w:val="center"/>
        <w:rPr>
          <w:b/>
          <w:bCs/>
        </w:rPr>
      </w:pPr>
      <w:r w:rsidRPr="003D6D15">
        <w:rPr>
          <w:b/>
          <w:bCs/>
        </w:rPr>
        <w:t>NJOFTIM P</w:t>
      </w:r>
      <w:r w:rsidR="00AE51F9" w:rsidRPr="003D6D15">
        <w:rPr>
          <w:b/>
          <w:bCs/>
        </w:rPr>
        <w:t>Ë</w:t>
      </w:r>
      <w:r w:rsidRPr="003D6D15">
        <w:rPr>
          <w:b/>
          <w:bCs/>
        </w:rPr>
        <w:t xml:space="preserve">R HAPJEN E PROCEDURËS SË KONKURRIMIT </w:t>
      </w:r>
    </w:p>
    <w:p w:rsidR="007214E1" w:rsidRPr="003D6D15" w:rsidRDefault="007214E1" w:rsidP="007214E1">
      <w:pPr>
        <w:pStyle w:val="NormalWeb"/>
        <w:spacing w:before="0" w:beforeAutospacing="0" w:after="80" w:afterAutospacing="0"/>
        <w:ind w:right="18"/>
        <w:jc w:val="center"/>
        <w:rPr>
          <w:b/>
          <w:bCs/>
          <w:u w:val="single"/>
        </w:rPr>
      </w:pPr>
    </w:p>
    <w:p w:rsidR="007214E1" w:rsidRPr="003D6D15" w:rsidRDefault="007214E1" w:rsidP="007214E1">
      <w:pPr>
        <w:pStyle w:val="NormalWeb"/>
        <w:numPr>
          <w:ilvl w:val="0"/>
          <w:numId w:val="5"/>
        </w:numPr>
        <w:spacing w:before="0" w:beforeAutospacing="0" w:after="80" w:afterAutospacing="0"/>
        <w:ind w:right="18"/>
        <w:rPr>
          <w:b/>
          <w:bCs/>
        </w:rPr>
      </w:pPr>
      <w:r w:rsidRPr="003D6D15">
        <w:rPr>
          <w:b/>
          <w:bCs/>
        </w:rPr>
        <w:t xml:space="preserve">Institucioni Përgjegjës </w:t>
      </w:r>
    </w:p>
    <w:p w:rsidR="007214E1" w:rsidRPr="003D6D15" w:rsidRDefault="007214E1" w:rsidP="007214E1">
      <w:pPr>
        <w:pStyle w:val="SLparagraph"/>
        <w:numPr>
          <w:ilvl w:val="0"/>
          <w:numId w:val="0"/>
        </w:numPr>
        <w:spacing w:after="80"/>
        <w:ind w:right="18"/>
        <w:rPr>
          <w:b/>
          <w:bCs/>
          <w:u w:val="single"/>
        </w:rPr>
      </w:pPr>
    </w:p>
    <w:p w:rsidR="007214E1" w:rsidRPr="003D6D15" w:rsidRDefault="007214E1" w:rsidP="007214E1">
      <w:pPr>
        <w:pStyle w:val="SLparagraph"/>
        <w:numPr>
          <w:ilvl w:val="0"/>
          <w:numId w:val="0"/>
        </w:numPr>
        <w:spacing w:after="80"/>
        <w:ind w:left="450" w:right="18"/>
        <w:jc w:val="both"/>
        <w:rPr>
          <w:b/>
        </w:rPr>
      </w:pPr>
      <w:r w:rsidRPr="003D6D15">
        <w:rPr>
          <w:b/>
          <w:bCs/>
        </w:rPr>
        <w:t>Emri dhe adresa e Institucionit Përgjegjës:</w:t>
      </w:r>
    </w:p>
    <w:p w:rsidR="007214E1" w:rsidRPr="003D6D15" w:rsidRDefault="007214E1" w:rsidP="007214E1">
      <w:pPr>
        <w:spacing w:after="80"/>
        <w:ind w:left="450" w:right="18"/>
        <w:jc w:val="both"/>
        <w:rPr>
          <w:bCs/>
        </w:rPr>
      </w:pPr>
      <w:r w:rsidRPr="003D6D15">
        <w:rPr>
          <w:b/>
          <w:bCs/>
        </w:rPr>
        <w:t xml:space="preserve">Emri </w:t>
      </w:r>
      <w:r w:rsidRPr="003D6D15">
        <w:rPr>
          <w:bCs/>
        </w:rPr>
        <w:tab/>
        <w:t xml:space="preserve">Ministria e </w:t>
      </w:r>
      <w:r w:rsidR="001E2125" w:rsidRPr="003D6D15">
        <w:rPr>
          <w:bCs/>
        </w:rPr>
        <w:t>Ekonomisë</w:t>
      </w:r>
      <w:r w:rsidR="00EE1C22" w:rsidRPr="003D6D15">
        <w:rPr>
          <w:bCs/>
        </w:rPr>
        <w:t>, Kultur</w:t>
      </w:r>
      <w:r w:rsidR="00AE51F9" w:rsidRPr="003D6D15">
        <w:rPr>
          <w:bCs/>
        </w:rPr>
        <w:t>ë</w:t>
      </w:r>
      <w:r w:rsidR="00EE1C22" w:rsidRPr="003D6D15">
        <w:rPr>
          <w:bCs/>
        </w:rPr>
        <w:t>s dhe Inovacionit</w:t>
      </w:r>
    </w:p>
    <w:p w:rsidR="007214E1" w:rsidRPr="003D6D15" w:rsidRDefault="007214E1" w:rsidP="007214E1">
      <w:pPr>
        <w:spacing w:after="80"/>
        <w:ind w:left="450" w:right="18"/>
        <w:jc w:val="both"/>
        <w:rPr>
          <w:rFonts w:ascii="Sylfaen" w:hAnsi="Sylfaen"/>
          <w:bCs/>
        </w:rPr>
      </w:pPr>
      <w:r w:rsidRPr="003D6D15">
        <w:rPr>
          <w:b/>
          <w:bCs/>
        </w:rPr>
        <w:t>Adresa</w:t>
      </w:r>
      <w:r w:rsidRPr="003D6D15">
        <w:rPr>
          <w:b/>
          <w:bCs/>
        </w:rPr>
        <w:tab/>
      </w:r>
      <w:r w:rsidR="00EE1C22" w:rsidRPr="003D6D15">
        <w:rPr>
          <w:bCs/>
        </w:rPr>
        <w:t xml:space="preserve"> Rruga “Dëshmorët e 4 Shkurtit”, Tiranë</w:t>
      </w:r>
    </w:p>
    <w:p w:rsidR="007214E1" w:rsidRPr="003D6D15" w:rsidRDefault="007214E1" w:rsidP="007214E1">
      <w:pPr>
        <w:spacing w:after="80"/>
        <w:ind w:left="450" w:right="18"/>
        <w:jc w:val="both"/>
      </w:pPr>
      <w:r w:rsidRPr="003D6D15">
        <w:rPr>
          <w:b/>
          <w:bCs/>
        </w:rPr>
        <w:t>Tel/Fax</w:t>
      </w:r>
      <w:r w:rsidRPr="003D6D15">
        <w:rPr>
          <w:bCs/>
        </w:rPr>
        <w:tab/>
        <w:t>+</w:t>
      </w:r>
      <w:r w:rsidR="00AE51F9" w:rsidRPr="003D6D15">
        <w:rPr>
          <w:bCs/>
        </w:rPr>
        <w:t xml:space="preserve">355 </w:t>
      </w:r>
      <w:r w:rsidR="00BE29AB" w:rsidRPr="003D6D15">
        <w:rPr>
          <w:bCs/>
        </w:rPr>
        <w:t>______________________________</w:t>
      </w:r>
    </w:p>
    <w:p w:rsidR="007214E1" w:rsidRPr="003D6D15" w:rsidRDefault="007214E1" w:rsidP="007214E1">
      <w:pPr>
        <w:spacing w:after="80"/>
        <w:ind w:left="450" w:right="18"/>
        <w:jc w:val="both"/>
        <w:rPr>
          <w:bCs/>
        </w:rPr>
      </w:pPr>
      <w:r w:rsidRPr="003D6D15">
        <w:rPr>
          <w:b/>
          <w:bCs/>
        </w:rPr>
        <w:t>E-mail dhe personi i kontaktit</w:t>
      </w:r>
      <w:r w:rsidRPr="003D6D15">
        <w:rPr>
          <w:bCs/>
        </w:rPr>
        <w:t xml:space="preserve">: </w:t>
      </w:r>
      <w:r w:rsidR="00BE29AB" w:rsidRPr="003D6D15">
        <w:rPr>
          <w:bCs/>
        </w:rPr>
        <w:t>________________________</w:t>
      </w:r>
    </w:p>
    <w:p w:rsidR="007214E1" w:rsidRPr="003D6D15" w:rsidRDefault="007214E1" w:rsidP="007214E1">
      <w:pPr>
        <w:spacing w:after="80"/>
        <w:ind w:left="450" w:right="18"/>
        <w:jc w:val="both"/>
        <w:rPr>
          <w:bCs/>
        </w:rPr>
      </w:pPr>
      <w:r w:rsidRPr="003D6D15">
        <w:rPr>
          <w:b/>
          <w:bCs/>
        </w:rPr>
        <w:t>Faqja e Internetit</w:t>
      </w:r>
      <w:r w:rsidRPr="003D6D15">
        <w:rPr>
          <w:bCs/>
        </w:rPr>
        <w:t xml:space="preserve">: </w:t>
      </w:r>
      <w:hyperlink r:id="rId7" w:history="1">
        <w:r w:rsidR="008C1074" w:rsidRPr="003D6D15">
          <w:rPr>
            <w:rStyle w:val="Hyperlink"/>
            <w:bCs/>
            <w:color w:val="auto"/>
          </w:rPr>
          <w:t>www.meki.gov.al</w:t>
        </w:r>
      </w:hyperlink>
      <w:r w:rsidR="00EE1C22" w:rsidRPr="003D6D15">
        <w:rPr>
          <w:bCs/>
        </w:rPr>
        <w:t xml:space="preserve"> </w:t>
      </w:r>
    </w:p>
    <w:p w:rsidR="007214E1" w:rsidRPr="003D6D15" w:rsidRDefault="007214E1" w:rsidP="007214E1">
      <w:pPr>
        <w:spacing w:after="80"/>
        <w:ind w:left="1890" w:right="18" w:hanging="1350"/>
        <w:jc w:val="both"/>
        <w:rPr>
          <w:bCs/>
        </w:rPr>
      </w:pPr>
    </w:p>
    <w:p w:rsidR="007214E1" w:rsidRPr="003D6D15" w:rsidRDefault="00EE1C22" w:rsidP="007214E1">
      <w:pPr>
        <w:pStyle w:val="ListParagraph"/>
        <w:numPr>
          <w:ilvl w:val="0"/>
          <w:numId w:val="5"/>
        </w:numPr>
        <w:spacing w:after="80"/>
        <w:ind w:right="18"/>
        <w:rPr>
          <w:b/>
        </w:rPr>
      </w:pPr>
      <w:proofErr w:type="spellStart"/>
      <w:r w:rsidRPr="003D6D15">
        <w:rPr>
          <w:b/>
        </w:rPr>
        <w:t>Objekti</w:t>
      </w:r>
      <w:proofErr w:type="spellEnd"/>
      <w:r w:rsidRPr="003D6D15">
        <w:rPr>
          <w:b/>
        </w:rPr>
        <w:t xml:space="preserve"> </w:t>
      </w:r>
    </w:p>
    <w:p w:rsidR="007214E1" w:rsidRPr="003D6D15" w:rsidRDefault="00EE1C22" w:rsidP="00EE1C22">
      <w:pPr>
        <w:ind w:left="900" w:right="18"/>
        <w:jc w:val="both"/>
      </w:pPr>
      <w:r w:rsidRPr="003D6D15">
        <w:t>Dhënie në përdorim të pasurisë kulturore publike</w:t>
      </w:r>
    </w:p>
    <w:p w:rsidR="007214E1" w:rsidRPr="003D6D15" w:rsidRDefault="007214E1" w:rsidP="007214E1">
      <w:pPr>
        <w:ind w:left="720" w:right="18" w:hanging="450"/>
        <w:jc w:val="both"/>
        <w:rPr>
          <w:rFonts w:eastAsia="MS Mincho"/>
          <w:spacing w:val="4"/>
          <w:position w:val="4"/>
          <w:lang w:eastAsia="en-GB"/>
        </w:rPr>
      </w:pPr>
    </w:p>
    <w:p w:rsidR="007214E1" w:rsidRPr="003D6D15" w:rsidRDefault="007214E1" w:rsidP="007214E1">
      <w:pPr>
        <w:ind w:left="900" w:right="18" w:hanging="450"/>
        <w:jc w:val="both"/>
      </w:pPr>
      <w:r w:rsidRPr="003D6D15">
        <w:rPr>
          <w:b/>
        </w:rPr>
        <w:t>2.1</w:t>
      </w:r>
      <w:r w:rsidRPr="003D6D15">
        <w:rPr>
          <w:b/>
        </w:rPr>
        <w:tab/>
        <w:t>Përshkrimi i shkurtër i kontratës</w:t>
      </w:r>
    </w:p>
    <w:p w:rsidR="00EE1C22" w:rsidRPr="003D6D15" w:rsidRDefault="00EE1C22" w:rsidP="00EE1C22">
      <w:pPr>
        <w:ind w:left="900" w:right="18"/>
        <w:jc w:val="both"/>
      </w:pPr>
      <w:r w:rsidRPr="003D6D15">
        <w:t xml:space="preserve">Dhënie në përdorim </w:t>
      </w:r>
      <w:r w:rsidR="00637D20">
        <w:t xml:space="preserve">ambienti shërbimi </w:t>
      </w:r>
      <w:r w:rsidR="00BD1589">
        <w:rPr>
          <w:bCs/>
          <w:kern w:val="2"/>
          <w14:ligatures w14:val="standardContextual"/>
        </w:rPr>
        <w:t xml:space="preserve">në </w:t>
      </w:r>
      <w:r w:rsidR="00637D20">
        <w:rPr>
          <w:bCs/>
          <w:kern w:val="2"/>
          <w14:ligatures w14:val="standardContextual"/>
        </w:rPr>
        <w:t>pasurinë kulturore Kalaja</w:t>
      </w:r>
      <w:r w:rsidR="00BD1589">
        <w:rPr>
          <w:bCs/>
          <w:kern w:val="2"/>
          <w14:ligatures w14:val="standardContextual"/>
        </w:rPr>
        <w:t xml:space="preserve"> Rozafa</w:t>
      </w:r>
      <w:r w:rsidR="00BD1589" w:rsidRPr="00AE4E2D">
        <w:rPr>
          <w:bCs/>
          <w:kern w:val="2"/>
          <w14:ligatures w14:val="standardContextual"/>
        </w:rPr>
        <w:t xml:space="preserve"> Shkodër</w:t>
      </w:r>
      <w:r w:rsidR="00BD1589">
        <w:rPr>
          <w:kern w:val="2"/>
          <w14:ligatures w14:val="standardContextual"/>
        </w:rPr>
        <w:t xml:space="preserve">, </w:t>
      </w:r>
      <w:r w:rsidRPr="003D6D15">
        <w:t>monument kulture, kategoria e par</w:t>
      </w:r>
      <w:r w:rsidR="00AE51F9" w:rsidRPr="003D6D15">
        <w:t xml:space="preserve">ë, </w:t>
      </w:r>
      <w:r w:rsidR="005A46B1" w:rsidRPr="003D6D15">
        <w:t>me qëllim rijetësimi</w:t>
      </w:r>
    </w:p>
    <w:p w:rsidR="007214E1" w:rsidRPr="003D6D15" w:rsidRDefault="007214E1" w:rsidP="007214E1">
      <w:pPr>
        <w:ind w:left="900" w:right="18"/>
        <w:jc w:val="both"/>
      </w:pPr>
      <w:r w:rsidRPr="003D6D15">
        <w:rPr>
          <w:b/>
        </w:rPr>
        <w:t>Burimi i financimit</w:t>
      </w:r>
      <w:r w:rsidRPr="003D6D15">
        <w:t xml:space="preserve">: Nga burimet financiare të </w:t>
      </w:r>
      <w:r w:rsidR="00AE51F9" w:rsidRPr="003D6D15">
        <w:t>subjektit</w:t>
      </w:r>
      <w:r w:rsidRPr="003D6D15">
        <w:t xml:space="preserve"> të shpallur fitues nga procedura konkurruese. </w:t>
      </w:r>
    </w:p>
    <w:p w:rsidR="007214E1" w:rsidRPr="003D6D15" w:rsidRDefault="007214E1" w:rsidP="007214E1">
      <w:pPr>
        <w:ind w:left="900" w:right="18" w:hanging="450"/>
        <w:jc w:val="both"/>
        <w:rPr>
          <w:b/>
          <w:bCs/>
        </w:rPr>
      </w:pPr>
    </w:p>
    <w:p w:rsidR="007214E1" w:rsidRPr="003D6D15" w:rsidRDefault="007214E1" w:rsidP="007214E1">
      <w:pPr>
        <w:spacing w:after="80"/>
        <w:ind w:left="900" w:right="18" w:hanging="450"/>
        <w:jc w:val="both"/>
      </w:pPr>
      <w:r w:rsidRPr="003D6D15">
        <w:rPr>
          <w:b/>
          <w:bCs/>
        </w:rPr>
        <w:t>2. 2</w:t>
      </w:r>
      <w:r w:rsidRPr="003D6D15">
        <w:rPr>
          <w:b/>
          <w:bCs/>
        </w:rPr>
        <w:tab/>
        <w:t>Kohëzgjatja e kontratës ose afati kohor për ekzekutimin:</w:t>
      </w:r>
      <w:r w:rsidRPr="003D6D15">
        <w:t xml:space="preserve"> </w:t>
      </w:r>
      <w:r w:rsidR="00AE51F9" w:rsidRPr="003D6D15">
        <w:t>deri në 20 (njëzet) vjet me të drejtë rinovimi</w:t>
      </w:r>
      <w:r w:rsidRPr="003D6D15">
        <w:rPr>
          <w:bCs/>
        </w:rPr>
        <w:t>.</w:t>
      </w:r>
    </w:p>
    <w:p w:rsidR="007214E1" w:rsidRPr="003D6D15" w:rsidRDefault="007214E1" w:rsidP="007214E1">
      <w:pPr>
        <w:autoSpaceDE w:val="0"/>
        <w:autoSpaceDN w:val="0"/>
        <w:adjustRightInd w:val="0"/>
        <w:spacing w:after="80"/>
        <w:ind w:left="900" w:right="18" w:hanging="450"/>
        <w:jc w:val="both"/>
        <w:rPr>
          <w:b/>
          <w:bCs/>
        </w:rPr>
      </w:pPr>
      <w:r w:rsidRPr="003D6D15">
        <w:rPr>
          <w:b/>
          <w:bCs/>
        </w:rPr>
        <w:t>2.3</w:t>
      </w:r>
      <w:r w:rsidRPr="003D6D15">
        <w:rPr>
          <w:b/>
          <w:bCs/>
        </w:rPr>
        <w:tab/>
        <w:t xml:space="preserve">Vendndodhja e objektit të </w:t>
      </w:r>
      <w:r w:rsidR="004B6E11" w:rsidRPr="003D6D15">
        <w:rPr>
          <w:b/>
          <w:bCs/>
        </w:rPr>
        <w:t>konkurrimit</w:t>
      </w:r>
      <w:r w:rsidRPr="003D6D15">
        <w:rPr>
          <w:b/>
          <w:bCs/>
        </w:rPr>
        <w:t>:</w:t>
      </w:r>
    </w:p>
    <w:p w:rsidR="00637D20" w:rsidRPr="00EB3150" w:rsidRDefault="00637D20" w:rsidP="00637D20">
      <w:pPr>
        <w:pStyle w:val="ListParagraph"/>
        <w:spacing w:after="0"/>
        <w:ind w:left="900" w:right="18"/>
        <w:contextualSpacing/>
      </w:pPr>
      <w:r w:rsidRPr="00EB3150">
        <w:t xml:space="preserve">Ambient </w:t>
      </w:r>
      <w:proofErr w:type="spellStart"/>
      <w:r w:rsidRPr="00EB3150">
        <w:t>shërbimi</w:t>
      </w:r>
      <w:proofErr w:type="spellEnd"/>
      <w:r w:rsidRPr="00EB3150">
        <w:t xml:space="preserve"> </w:t>
      </w:r>
      <w:proofErr w:type="spellStart"/>
      <w:r w:rsidRPr="00EB3150">
        <w:t>në</w:t>
      </w:r>
      <w:proofErr w:type="spellEnd"/>
      <w:r w:rsidRPr="00EB3150">
        <w:t xml:space="preserve"> </w:t>
      </w:r>
      <w:proofErr w:type="spellStart"/>
      <w:r w:rsidRPr="00EB3150">
        <w:t>në</w:t>
      </w:r>
      <w:proofErr w:type="spellEnd"/>
      <w:r w:rsidRPr="00EB3150">
        <w:t xml:space="preserve"> </w:t>
      </w:r>
      <w:proofErr w:type="spellStart"/>
      <w:r w:rsidRPr="00EB3150">
        <w:t>oborrin</w:t>
      </w:r>
      <w:proofErr w:type="spellEnd"/>
      <w:r w:rsidRPr="00EB3150">
        <w:t xml:space="preserve"> e </w:t>
      </w:r>
      <w:proofErr w:type="spellStart"/>
      <w:r w:rsidRPr="00EB3150">
        <w:t>tretë</w:t>
      </w:r>
      <w:proofErr w:type="spellEnd"/>
      <w:r w:rsidRPr="00EB3150">
        <w:t xml:space="preserve"> </w:t>
      </w:r>
      <w:proofErr w:type="spellStart"/>
      <w:r w:rsidRPr="00EB3150">
        <w:t>të</w:t>
      </w:r>
      <w:proofErr w:type="spellEnd"/>
      <w:r w:rsidRPr="00EB3150">
        <w:t xml:space="preserve"> </w:t>
      </w:r>
      <w:proofErr w:type="spellStart"/>
      <w:r w:rsidRPr="00EB3150">
        <w:t>Kalasë</w:t>
      </w:r>
      <w:proofErr w:type="spellEnd"/>
      <w:r w:rsidRPr="00EB3150">
        <w:t xml:space="preserve"> </w:t>
      </w:r>
      <w:proofErr w:type="spellStart"/>
      <w:r w:rsidRPr="00EB3150">
        <w:t>Rozafa</w:t>
      </w:r>
      <w:proofErr w:type="spellEnd"/>
      <w:r w:rsidR="00EB3150" w:rsidRPr="00EB3150">
        <w:t xml:space="preserve">, </w:t>
      </w:r>
      <w:proofErr w:type="spellStart"/>
      <w:r w:rsidRPr="00EB3150">
        <w:t>Shkod</w:t>
      </w:r>
      <w:r w:rsidR="004263D5">
        <w:t>ë</w:t>
      </w:r>
      <w:r w:rsidRPr="00EB3150">
        <w:t>r</w:t>
      </w:r>
      <w:proofErr w:type="spellEnd"/>
      <w:r w:rsidRPr="00EB3150">
        <w:t xml:space="preserve">, me </w:t>
      </w:r>
      <w:proofErr w:type="spellStart"/>
      <w:r w:rsidRPr="00EB3150">
        <w:t>sipërfaqe</w:t>
      </w:r>
      <w:proofErr w:type="spellEnd"/>
      <w:r w:rsidRPr="00EB3150">
        <w:t xml:space="preserve"> </w:t>
      </w:r>
      <w:proofErr w:type="spellStart"/>
      <w:r w:rsidRPr="00EB3150">
        <w:t>prej</w:t>
      </w:r>
      <w:proofErr w:type="spellEnd"/>
      <w:r w:rsidRPr="00EB3150">
        <w:t xml:space="preserve"> 196.2 m2.</w:t>
      </w:r>
    </w:p>
    <w:p w:rsidR="00637D20" w:rsidRDefault="00637D20" w:rsidP="00637D20">
      <w:pPr>
        <w:pStyle w:val="ListParagraph"/>
        <w:spacing w:after="0"/>
        <w:ind w:left="900" w:right="18"/>
        <w:contextualSpacing/>
      </w:pPr>
      <w:proofErr w:type="spellStart"/>
      <w:r w:rsidRPr="00EB3150">
        <w:t>Kalaja</w:t>
      </w:r>
      <w:proofErr w:type="spellEnd"/>
      <w:r w:rsidRPr="00EB3150">
        <w:t xml:space="preserve"> </w:t>
      </w:r>
      <w:proofErr w:type="spellStart"/>
      <w:r w:rsidRPr="00EB3150">
        <w:t>gëzon</w:t>
      </w:r>
      <w:proofErr w:type="spellEnd"/>
      <w:r w:rsidRPr="00EB3150">
        <w:t xml:space="preserve"> </w:t>
      </w:r>
      <w:proofErr w:type="spellStart"/>
      <w:r w:rsidRPr="00EB3150">
        <w:t>statusin</w:t>
      </w:r>
      <w:proofErr w:type="spellEnd"/>
      <w:r w:rsidRPr="00EB3150">
        <w:t xml:space="preserve"> “</w:t>
      </w:r>
      <w:proofErr w:type="spellStart"/>
      <w:r w:rsidRPr="00EB3150">
        <w:t>pasuri</w:t>
      </w:r>
      <w:proofErr w:type="spellEnd"/>
      <w:r w:rsidRPr="00EB3150">
        <w:t xml:space="preserve"> </w:t>
      </w:r>
      <w:proofErr w:type="spellStart"/>
      <w:r w:rsidRPr="00EB3150">
        <w:t>kulturore</w:t>
      </w:r>
      <w:proofErr w:type="spellEnd"/>
      <w:r w:rsidRPr="00EB3150">
        <w:t xml:space="preserve">” </w:t>
      </w:r>
      <w:proofErr w:type="spellStart"/>
      <w:r w:rsidR="00EB3150">
        <w:t>shpallur</w:t>
      </w:r>
      <w:proofErr w:type="spellEnd"/>
      <w:r w:rsidR="00EB3150">
        <w:t xml:space="preserve"> </w:t>
      </w:r>
      <w:proofErr w:type="spellStart"/>
      <w:r w:rsidR="00EB3150">
        <w:t>nga</w:t>
      </w:r>
      <w:proofErr w:type="spellEnd"/>
      <w:r w:rsidR="00EB3150">
        <w:t xml:space="preserve"> </w:t>
      </w:r>
      <w:proofErr w:type="spellStart"/>
      <w:r w:rsidR="00EB3150">
        <w:t>Vendim</w:t>
      </w:r>
      <w:proofErr w:type="spellEnd"/>
      <w:r w:rsidR="00EB3150">
        <w:t xml:space="preserve"> </w:t>
      </w:r>
      <w:proofErr w:type="spellStart"/>
      <w:r w:rsidR="00EB3150">
        <w:t>i</w:t>
      </w:r>
      <w:proofErr w:type="spellEnd"/>
      <w:r w:rsidR="00EB3150">
        <w:t xml:space="preserve"> </w:t>
      </w:r>
      <w:proofErr w:type="spellStart"/>
      <w:r w:rsidR="00EB3150">
        <w:t>Institutit</w:t>
      </w:r>
      <w:proofErr w:type="spellEnd"/>
      <w:r w:rsidR="00EB3150">
        <w:t xml:space="preserve"> </w:t>
      </w:r>
      <w:proofErr w:type="spellStart"/>
      <w:r w:rsidR="00EB3150">
        <w:t>i</w:t>
      </w:r>
      <w:proofErr w:type="spellEnd"/>
      <w:r w:rsidR="00EB3150">
        <w:t xml:space="preserve"> </w:t>
      </w:r>
      <w:proofErr w:type="spellStart"/>
      <w:r w:rsidR="00EB3150">
        <w:t>Shkencave</w:t>
      </w:r>
      <w:proofErr w:type="spellEnd"/>
      <w:r w:rsidR="00EB3150">
        <w:t xml:space="preserve"> (</w:t>
      </w:r>
      <w:proofErr w:type="spellStart"/>
      <w:r w:rsidR="00EB3150">
        <w:t>botuar</w:t>
      </w:r>
      <w:proofErr w:type="spellEnd"/>
      <w:r w:rsidR="00EB3150">
        <w:t xml:space="preserve"> </w:t>
      </w:r>
      <w:proofErr w:type="spellStart"/>
      <w:r w:rsidR="00EB3150">
        <w:t>në</w:t>
      </w:r>
      <w:proofErr w:type="spellEnd"/>
      <w:r w:rsidR="00EB3150">
        <w:t xml:space="preserve"> </w:t>
      </w:r>
      <w:proofErr w:type="spellStart"/>
      <w:r w:rsidR="00EB3150">
        <w:t>Gazetën</w:t>
      </w:r>
      <w:proofErr w:type="spellEnd"/>
      <w:r w:rsidR="00EB3150">
        <w:t xml:space="preserve"> </w:t>
      </w:r>
      <w:proofErr w:type="spellStart"/>
      <w:r w:rsidR="00EB3150">
        <w:t>Zyrtare</w:t>
      </w:r>
      <w:proofErr w:type="spellEnd"/>
      <w:r w:rsidR="00EB3150">
        <w:t xml:space="preserve"> Nr. 95, dt. 16.10.1948), </w:t>
      </w:r>
      <w:proofErr w:type="spellStart"/>
      <w:r w:rsidR="00EB3150">
        <w:t>Rektorati</w:t>
      </w:r>
      <w:proofErr w:type="spellEnd"/>
      <w:r w:rsidR="00EB3150">
        <w:t xml:space="preserve"> </w:t>
      </w:r>
      <w:proofErr w:type="spellStart"/>
      <w:r w:rsidR="00EB3150">
        <w:t>i</w:t>
      </w:r>
      <w:proofErr w:type="spellEnd"/>
      <w:r w:rsidR="00EB3150">
        <w:t xml:space="preserve"> </w:t>
      </w:r>
      <w:proofErr w:type="spellStart"/>
      <w:r w:rsidR="00EB3150">
        <w:t>Universitetit</w:t>
      </w:r>
      <w:proofErr w:type="spellEnd"/>
      <w:r w:rsidR="00EB3150">
        <w:t xml:space="preserve"> </w:t>
      </w:r>
      <w:proofErr w:type="spellStart"/>
      <w:r w:rsidR="00EB3150">
        <w:t>Shtetëror</w:t>
      </w:r>
      <w:proofErr w:type="spellEnd"/>
      <w:r w:rsidR="00EB3150">
        <w:t xml:space="preserve"> </w:t>
      </w:r>
      <w:proofErr w:type="spellStart"/>
      <w:r w:rsidR="00EB3150">
        <w:t>të</w:t>
      </w:r>
      <w:proofErr w:type="spellEnd"/>
      <w:r w:rsidR="00EB3150">
        <w:t xml:space="preserve"> </w:t>
      </w:r>
      <w:proofErr w:type="spellStart"/>
      <w:r w:rsidR="00EB3150">
        <w:t>Tiranës</w:t>
      </w:r>
      <w:proofErr w:type="spellEnd"/>
      <w:r w:rsidR="00EB3150">
        <w:t xml:space="preserve"> nr. 6/ dt. 15.01.196, </w:t>
      </w:r>
      <w:proofErr w:type="spellStart"/>
      <w:r w:rsidR="00EB3150">
        <w:t>Ministria</w:t>
      </w:r>
      <w:proofErr w:type="spellEnd"/>
      <w:r w:rsidR="00EB3150">
        <w:t xml:space="preserve"> e </w:t>
      </w:r>
      <w:proofErr w:type="spellStart"/>
      <w:r w:rsidR="00EB3150">
        <w:t>Arsimit</w:t>
      </w:r>
      <w:proofErr w:type="spellEnd"/>
      <w:r w:rsidR="00EB3150">
        <w:t xml:space="preserve"> </w:t>
      </w:r>
      <w:proofErr w:type="spellStart"/>
      <w:r w:rsidR="00EB3150">
        <w:t>dhe</w:t>
      </w:r>
      <w:proofErr w:type="spellEnd"/>
      <w:r w:rsidR="00EB3150">
        <w:t xml:space="preserve"> </w:t>
      </w:r>
      <w:proofErr w:type="spellStart"/>
      <w:r w:rsidR="00EB3150">
        <w:t>Kulturës</w:t>
      </w:r>
      <w:proofErr w:type="spellEnd"/>
      <w:r w:rsidR="00EB3150">
        <w:t xml:space="preserve"> me nr.1886,  dt.10.06.1973</w:t>
      </w:r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dhe</w:t>
      </w:r>
      <w:proofErr w:type="spellEnd"/>
      <w:r w:rsidR="003335DC">
        <w:t xml:space="preserve"> </w:t>
      </w:r>
      <w:proofErr w:type="spellStart"/>
      <w:r w:rsidR="003335DC">
        <w:t>obgjekt</w:t>
      </w:r>
      <w:proofErr w:type="spellEnd"/>
      <w:r w:rsidR="003335DC">
        <w:t xml:space="preserve"> </w:t>
      </w:r>
      <w:proofErr w:type="spellStart"/>
      <w:r w:rsidR="003335DC">
        <w:t>i</w:t>
      </w:r>
      <w:proofErr w:type="spellEnd"/>
      <w:r>
        <w:t xml:space="preserve"> VKM</w:t>
      </w:r>
      <w:r w:rsidRPr="00EB3150">
        <w:t xml:space="preserve"> </w:t>
      </w:r>
      <w:r>
        <w:t xml:space="preserve">Nr. 788, </w:t>
      </w:r>
      <w:proofErr w:type="spellStart"/>
      <w:r>
        <w:t>datë</w:t>
      </w:r>
      <w:proofErr w:type="spellEnd"/>
      <w:r>
        <w:t xml:space="preserve"> 18.12.2024 “</w:t>
      </w:r>
      <w:proofErr w:type="spellStart"/>
      <w:r w:rsidRPr="003335DC">
        <w:rPr>
          <w:i/>
        </w:rPr>
        <w:t>Për</w:t>
      </w:r>
      <w:proofErr w:type="spellEnd"/>
      <w:r w:rsidRPr="003335DC">
        <w:rPr>
          <w:i/>
        </w:rPr>
        <w:t xml:space="preserve"> </w:t>
      </w:r>
      <w:proofErr w:type="spellStart"/>
      <w:r w:rsidRPr="003335DC">
        <w:rPr>
          <w:i/>
        </w:rPr>
        <w:t>deklarimin</w:t>
      </w:r>
      <w:proofErr w:type="spellEnd"/>
      <w:r w:rsidRPr="003335DC">
        <w:rPr>
          <w:i/>
        </w:rPr>
        <w:t xml:space="preserve"> “</w:t>
      </w:r>
      <w:proofErr w:type="spellStart"/>
      <w:r w:rsidRPr="003335DC">
        <w:rPr>
          <w:i/>
        </w:rPr>
        <w:t>pasuri</w:t>
      </w:r>
      <w:proofErr w:type="spellEnd"/>
      <w:r w:rsidRPr="003335DC">
        <w:rPr>
          <w:i/>
        </w:rPr>
        <w:t xml:space="preserve"> </w:t>
      </w:r>
      <w:proofErr w:type="spellStart"/>
      <w:r w:rsidRPr="003335DC">
        <w:rPr>
          <w:i/>
        </w:rPr>
        <w:t>kulturore</w:t>
      </w:r>
      <w:proofErr w:type="spellEnd"/>
      <w:r w:rsidRPr="003335DC">
        <w:rPr>
          <w:i/>
        </w:rPr>
        <w:t xml:space="preserve"> e </w:t>
      </w:r>
      <w:proofErr w:type="spellStart"/>
      <w:r w:rsidRPr="003335DC">
        <w:rPr>
          <w:i/>
        </w:rPr>
        <w:t>paluajtshme</w:t>
      </w:r>
      <w:proofErr w:type="spellEnd"/>
      <w:r w:rsidRPr="003335DC">
        <w:rPr>
          <w:i/>
        </w:rPr>
        <w:t xml:space="preserve">” </w:t>
      </w:r>
      <w:proofErr w:type="spellStart"/>
      <w:r w:rsidRPr="003335DC">
        <w:rPr>
          <w:i/>
        </w:rPr>
        <w:t>të</w:t>
      </w:r>
      <w:proofErr w:type="spellEnd"/>
      <w:r w:rsidRPr="003335DC">
        <w:rPr>
          <w:i/>
        </w:rPr>
        <w:t xml:space="preserve"> </w:t>
      </w:r>
      <w:proofErr w:type="spellStart"/>
      <w:r w:rsidRPr="003335DC">
        <w:rPr>
          <w:i/>
        </w:rPr>
        <w:t>zonave</w:t>
      </w:r>
      <w:proofErr w:type="spellEnd"/>
      <w:r w:rsidRPr="003335DC">
        <w:rPr>
          <w:i/>
        </w:rPr>
        <w:t xml:space="preserve"> </w:t>
      </w:r>
      <w:proofErr w:type="spellStart"/>
      <w:r w:rsidRPr="003335DC">
        <w:rPr>
          <w:i/>
        </w:rPr>
        <w:t>arkeologjike</w:t>
      </w:r>
      <w:proofErr w:type="spellEnd"/>
      <w:r w:rsidRPr="003335DC">
        <w:rPr>
          <w:i/>
        </w:rPr>
        <w:t xml:space="preserve"> A </w:t>
      </w:r>
      <w:proofErr w:type="spellStart"/>
      <w:r w:rsidRPr="003335DC">
        <w:rPr>
          <w:i/>
        </w:rPr>
        <w:t>dhe</w:t>
      </w:r>
      <w:proofErr w:type="spellEnd"/>
      <w:r w:rsidRPr="003335DC">
        <w:rPr>
          <w:i/>
        </w:rPr>
        <w:t xml:space="preserve"> B </w:t>
      </w:r>
      <w:proofErr w:type="spellStart"/>
      <w:r w:rsidRPr="003335DC">
        <w:rPr>
          <w:i/>
        </w:rPr>
        <w:t>të</w:t>
      </w:r>
      <w:proofErr w:type="spellEnd"/>
      <w:r w:rsidRPr="003335DC">
        <w:rPr>
          <w:i/>
        </w:rPr>
        <w:t xml:space="preserve"> </w:t>
      </w:r>
      <w:proofErr w:type="spellStart"/>
      <w:r w:rsidRPr="003335DC">
        <w:rPr>
          <w:i/>
        </w:rPr>
        <w:t>qytetit</w:t>
      </w:r>
      <w:proofErr w:type="spellEnd"/>
      <w:r w:rsidRPr="003335DC">
        <w:rPr>
          <w:i/>
        </w:rPr>
        <w:t xml:space="preserve"> </w:t>
      </w:r>
      <w:proofErr w:type="spellStart"/>
      <w:r w:rsidRPr="003335DC">
        <w:rPr>
          <w:i/>
        </w:rPr>
        <w:t>të</w:t>
      </w:r>
      <w:proofErr w:type="spellEnd"/>
      <w:r w:rsidRPr="003335DC">
        <w:rPr>
          <w:i/>
        </w:rPr>
        <w:t xml:space="preserve"> </w:t>
      </w:r>
      <w:proofErr w:type="spellStart"/>
      <w:r w:rsidRPr="003335DC">
        <w:rPr>
          <w:i/>
        </w:rPr>
        <w:t>Shkodrës</w:t>
      </w:r>
      <w:proofErr w:type="spellEnd"/>
      <w:r w:rsidRPr="003335DC">
        <w:rPr>
          <w:i/>
        </w:rPr>
        <w:t xml:space="preserve">, </w:t>
      </w:r>
      <w:proofErr w:type="spellStart"/>
      <w:r w:rsidRPr="003335DC">
        <w:rPr>
          <w:i/>
        </w:rPr>
        <w:t>miratimin</w:t>
      </w:r>
      <w:proofErr w:type="spellEnd"/>
      <w:r w:rsidRPr="003335DC">
        <w:rPr>
          <w:i/>
        </w:rPr>
        <w:t xml:space="preserve"> e </w:t>
      </w:r>
      <w:proofErr w:type="spellStart"/>
      <w:r w:rsidRPr="003335DC">
        <w:rPr>
          <w:i/>
        </w:rPr>
        <w:t>zonifikimit</w:t>
      </w:r>
      <w:proofErr w:type="spellEnd"/>
      <w:r w:rsidRPr="003335DC">
        <w:rPr>
          <w:i/>
        </w:rPr>
        <w:t xml:space="preserve"> </w:t>
      </w:r>
      <w:proofErr w:type="spellStart"/>
      <w:r w:rsidRPr="003335DC">
        <w:rPr>
          <w:i/>
        </w:rPr>
        <w:t>dhe</w:t>
      </w:r>
      <w:proofErr w:type="spellEnd"/>
      <w:r w:rsidRPr="003335DC">
        <w:rPr>
          <w:i/>
        </w:rPr>
        <w:t xml:space="preserve"> </w:t>
      </w:r>
      <w:proofErr w:type="spellStart"/>
      <w:r w:rsidRPr="003335DC">
        <w:rPr>
          <w:i/>
        </w:rPr>
        <w:t>të</w:t>
      </w:r>
      <w:proofErr w:type="spellEnd"/>
      <w:r w:rsidRPr="003335DC">
        <w:rPr>
          <w:i/>
        </w:rPr>
        <w:t xml:space="preserve"> </w:t>
      </w:r>
      <w:proofErr w:type="spellStart"/>
      <w:r w:rsidRPr="003335DC">
        <w:rPr>
          <w:i/>
        </w:rPr>
        <w:t>planit</w:t>
      </w:r>
      <w:proofErr w:type="spellEnd"/>
      <w:r w:rsidRPr="003335DC">
        <w:rPr>
          <w:i/>
        </w:rPr>
        <w:t xml:space="preserve"> </w:t>
      </w:r>
      <w:proofErr w:type="spellStart"/>
      <w:r w:rsidRPr="003335DC">
        <w:rPr>
          <w:i/>
        </w:rPr>
        <w:t>për</w:t>
      </w:r>
      <w:proofErr w:type="spellEnd"/>
      <w:r w:rsidRPr="003335DC">
        <w:rPr>
          <w:i/>
        </w:rPr>
        <w:t xml:space="preserve"> </w:t>
      </w:r>
      <w:proofErr w:type="spellStart"/>
      <w:r w:rsidRPr="003335DC">
        <w:rPr>
          <w:i/>
        </w:rPr>
        <w:t>ruajtjen</w:t>
      </w:r>
      <w:proofErr w:type="spellEnd"/>
      <w:r w:rsidRPr="003335DC">
        <w:rPr>
          <w:i/>
        </w:rPr>
        <w:t xml:space="preserve">, </w:t>
      </w:r>
      <w:proofErr w:type="spellStart"/>
      <w:r w:rsidRPr="003335DC">
        <w:rPr>
          <w:i/>
        </w:rPr>
        <w:t>mbrojtjen</w:t>
      </w:r>
      <w:proofErr w:type="spellEnd"/>
      <w:r w:rsidRPr="003335DC">
        <w:rPr>
          <w:i/>
        </w:rPr>
        <w:t xml:space="preserve"> </w:t>
      </w:r>
      <w:proofErr w:type="spellStart"/>
      <w:r w:rsidRPr="003335DC">
        <w:rPr>
          <w:i/>
        </w:rPr>
        <w:t>dhe</w:t>
      </w:r>
      <w:proofErr w:type="spellEnd"/>
      <w:r w:rsidRPr="003335DC">
        <w:rPr>
          <w:i/>
        </w:rPr>
        <w:t xml:space="preserve"> </w:t>
      </w:r>
      <w:proofErr w:type="spellStart"/>
      <w:r w:rsidRPr="003335DC">
        <w:rPr>
          <w:i/>
        </w:rPr>
        <w:t>administrimin</w:t>
      </w:r>
      <w:proofErr w:type="spellEnd"/>
      <w:r w:rsidRPr="003335DC">
        <w:rPr>
          <w:i/>
        </w:rPr>
        <w:t xml:space="preserve"> e tyre</w:t>
      </w:r>
      <w:r>
        <w:t>”</w:t>
      </w:r>
    </w:p>
    <w:p w:rsidR="00637D20" w:rsidRPr="00EB3150" w:rsidRDefault="00637D20" w:rsidP="00637D20">
      <w:pPr>
        <w:pStyle w:val="ListParagraph"/>
        <w:spacing w:after="0"/>
        <w:ind w:left="900" w:right="18"/>
        <w:contextualSpacing/>
      </w:pPr>
      <w:proofErr w:type="spellStart"/>
      <w:r w:rsidRPr="00EB3150">
        <w:t>Vendndodhja</w:t>
      </w:r>
      <w:proofErr w:type="spellEnd"/>
      <w:r w:rsidRPr="00EB3150">
        <w:t xml:space="preserve"> e </w:t>
      </w:r>
      <w:proofErr w:type="spellStart"/>
      <w:r w:rsidRPr="00EB3150">
        <w:t>pasurisë</w:t>
      </w:r>
      <w:proofErr w:type="spellEnd"/>
      <w:r w:rsidRPr="00EB3150">
        <w:t xml:space="preserve"> </w:t>
      </w:r>
      <w:proofErr w:type="spellStart"/>
      <w:r w:rsidRPr="00EB3150">
        <w:t>kulturore</w:t>
      </w:r>
      <w:proofErr w:type="spellEnd"/>
      <w:r w:rsidRPr="00EB3150">
        <w:t xml:space="preserve">, </w:t>
      </w:r>
      <w:proofErr w:type="spellStart"/>
      <w:r w:rsidRPr="00EB3150">
        <w:t>Lidhja</w:t>
      </w:r>
      <w:proofErr w:type="spellEnd"/>
      <w:r w:rsidRPr="00EB3150">
        <w:t xml:space="preserve"> 1</w:t>
      </w:r>
    </w:p>
    <w:p w:rsidR="00EC1EFD" w:rsidRDefault="00EC1EFD" w:rsidP="004B6E11">
      <w:pPr>
        <w:pStyle w:val="ListParagraph"/>
        <w:spacing w:after="200" w:line="276" w:lineRule="auto"/>
        <w:ind w:left="900" w:right="18"/>
        <w:contextualSpacing/>
        <w:rPr>
          <w:kern w:val="2"/>
          <w14:ligatures w14:val="standardContextual"/>
        </w:rPr>
      </w:pPr>
    </w:p>
    <w:p w:rsidR="00EC1EFD" w:rsidRDefault="00EC1EFD" w:rsidP="004B6E11">
      <w:pPr>
        <w:pStyle w:val="ListParagraph"/>
        <w:spacing w:after="200" w:line="276" w:lineRule="auto"/>
        <w:ind w:left="900" w:right="18"/>
        <w:contextualSpacing/>
        <w:rPr>
          <w:kern w:val="2"/>
          <w14:ligatures w14:val="standardContextual"/>
        </w:rPr>
      </w:pPr>
    </w:p>
    <w:p w:rsidR="00637D20" w:rsidRPr="003D6D15" w:rsidRDefault="00637D20" w:rsidP="004B6E11">
      <w:pPr>
        <w:pStyle w:val="ListParagraph"/>
        <w:spacing w:after="200" w:line="276" w:lineRule="auto"/>
        <w:ind w:left="900" w:right="18"/>
        <w:contextualSpacing/>
        <w:rPr>
          <w:rFonts w:eastAsia="Calibri"/>
          <w:szCs w:val="22"/>
          <w:lang w:val="sq-AL"/>
        </w:rPr>
      </w:pPr>
    </w:p>
    <w:p w:rsidR="007214E1" w:rsidRPr="003D6D15" w:rsidRDefault="008B11D3" w:rsidP="007214E1">
      <w:pPr>
        <w:pStyle w:val="NormalWeb"/>
        <w:numPr>
          <w:ilvl w:val="0"/>
          <w:numId w:val="5"/>
        </w:numPr>
        <w:spacing w:before="0" w:beforeAutospacing="0" w:after="80" w:afterAutospacing="0"/>
        <w:ind w:right="18"/>
        <w:jc w:val="both"/>
        <w:rPr>
          <w:b/>
        </w:rPr>
      </w:pPr>
      <w:r w:rsidRPr="003D6D15">
        <w:rPr>
          <w:b/>
          <w:bCs/>
        </w:rPr>
        <w:t>Kriteret</w:t>
      </w:r>
    </w:p>
    <w:p w:rsidR="007214E1" w:rsidRPr="003D6D15" w:rsidRDefault="007214E1" w:rsidP="007214E1">
      <w:pPr>
        <w:spacing w:after="80"/>
        <w:ind w:left="900" w:right="18" w:hanging="450"/>
        <w:jc w:val="both"/>
        <w:rPr>
          <w:bCs/>
        </w:rPr>
      </w:pPr>
      <w:r w:rsidRPr="003D6D15">
        <w:rPr>
          <w:b/>
        </w:rPr>
        <w:t>3.1</w:t>
      </w:r>
      <w:r w:rsidRPr="003D6D15">
        <w:rPr>
          <w:b/>
        </w:rPr>
        <w:tab/>
        <w:t xml:space="preserve">Kriteret e </w:t>
      </w:r>
      <w:r w:rsidR="006E7DA1" w:rsidRPr="003D6D15">
        <w:rPr>
          <w:b/>
        </w:rPr>
        <w:t>Konkurrimit</w:t>
      </w:r>
    </w:p>
    <w:p w:rsidR="006E7DA1" w:rsidRPr="003D6D15" w:rsidRDefault="006E7DA1" w:rsidP="006E7DA1">
      <w:pPr>
        <w:pStyle w:val="NoSpacing"/>
        <w:jc w:val="both"/>
        <w:rPr>
          <w:bCs/>
          <w:lang w:val="sq-AL"/>
        </w:rPr>
      </w:pPr>
      <w:r w:rsidRPr="003D6D15">
        <w:rPr>
          <w:b/>
          <w:bCs/>
          <w:lang w:val="sq-AL"/>
        </w:rPr>
        <w:t>Personi fizik ose juridik</w:t>
      </w:r>
      <w:r w:rsidRPr="003D6D15">
        <w:rPr>
          <w:bCs/>
          <w:lang w:val="sq-AL"/>
        </w:rPr>
        <w:t>, që kërkon të marrë në përdorim një pasuri kulturore publike, duhet t</w:t>
      </w:r>
      <w:r w:rsidR="005D1C52" w:rsidRPr="003D6D15">
        <w:rPr>
          <w:bCs/>
          <w:lang w:val="sq-AL"/>
        </w:rPr>
        <w:t>ë</w:t>
      </w:r>
      <w:r w:rsidRPr="003D6D15">
        <w:rPr>
          <w:bCs/>
          <w:lang w:val="sq-AL"/>
        </w:rPr>
        <w:t xml:space="preserve"> </w:t>
      </w:r>
      <w:r w:rsidRPr="003D6D15">
        <w:rPr>
          <w:b/>
          <w:bCs/>
          <w:lang w:val="sq-AL"/>
        </w:rPr>
        <w:t>përmbush</w:t>
      </w:r>
      <w:r w:rsidR="005D1C52" w:rsidRPr="003D6D15">
        <w:rPr>
          <w:b/>
          <w:bCs/>
          <w:lang w:val="sq-AL"/>
        </w:rPr>
        <w:t>ë</w:t>
      </w:r>
      <w:r w:rsidRPr="003D6D15">
        <w:rPr>
          <w:b/>
          <w:bCs/>
          <w:lang w:val="sq-AL"/>
        </w:rPr>
        <w:t xml:space="preserve"> kriteret</w:t>
      </w:r>
      <w:r w:rsidRPr="003D6D15">
        <w:rPr>
          <w:bCs/>
          <w:lang w:val="sq-AL"/>
        </w:rPr>
        <w:t xml:space="preserve"> si më poshtë:</w:t>
      </w:r>
    </w:p>
    <w:p w:rsidR="006E7DA1" w:rsidRPr="003D6D15" w:rsidRDefault="006E7DA1" w:rsidP="006E7DA1">
      <w:pPr>
        <w:pStyle w:val="NoSpacing"/>
        <w:jc w:val="both"/>
        <w:rPr>
          <w:b/>
          <w:bCs/>
          <w:u w:val="single"/>
          <w:lang w:val="sq-AL"/>
        </w:rPr>
      </w:pPr>
      <w:r w:rsidRPr="003D6D15">
        <w:rPr>
          <w:b/>
          <w:bCs/>
          <w:u w:val="single"/>
          <w:lang w:val="sq-AL"/>
        </w:rPr>
        <w:t>a) personi fizik</w:t>
      </w:r>
    </w:p>
    <w:p w:rsidR="006E7DA1" w:rsidRPr="003D6D15" w:rsidRDefault="006E7DA1" w:rsidP="006E7DA1">
      <w:pPr>
        <w:pStyle w:val="NoSpacing"/>
        <w:ind w:left="720"/>
        <w:jc w:val="both"/>
        <w:rPr>
          <w:bCs/>
          <w:lang w:val="sq-AL"/>
        </w:rPr>
      </w:pPr>
      <w:r w:rsidRPr="003D6D15">
        <w:rPr>
          <w:bCs/>
          <w:lang w:val="sq-AL"/>
        </w:rPr>
        <w:t>i. të mos jetë dënuar me vendim gjyqësor të formës së prerë për vepra penale në fushën e trashëgimisë kulturore;</w:t>
      </w:r>
    </w:p>
    <w:p w:rsidR="006E7DA1" w:rsidRPr="003D6D15" w:rsidRDefault="006E7DA1" w:rsidP="006E7DA1">
      <w:pPr>
        <w:pStyle w:val="NoSpacing"/>
        <w:ind w:left="720"/>
        <w:jc w:val="both"/>
        <w:rPr>
          <w:bCs/>
          <w:lang w:val="sq-AL"/>
        </w:rPr>
      </w:pPr>
      <w:r w:rsidRPr="003D6D15">
        <w:rPr>
          <w:bCs/>
          <w:lang w:val="sq-AL"/>
        </w:rPr>
        <w:t>ii. të jetë i regjistruar në regjistrat publikë;</w:t>
      </w:r>
    </w:p>
    <w:p w:rsidR="006E7DA1" w:rsidRPr="003D6D15" w:rsidRDefault="006E7DA1" w:rsidP="006E7DA1">
      <w:pPr>
        <w:pStyle w:val="NoSpacing"/>
        <w:ind w:left="720"/>
        <w:jc w:val="both"/>
        <w:rPr>
          <w:bCs/>
          <w:lang w:val="sq-AL"/>
        </w:rPr>
      </w:pPr>
      <w:r w:rsidRPr="003D6D15">
        <w:rPr>
          <w:bCs/>
          <w:lang w:val="sq-AL"/>
        </w:rPr>
        <w:t>iii. të mos jetë në procedura likuidimi dhe falimentimi;</w:t>
      </w:r>
    </w:p>
    <w:p w:rsidR="006E7DA1" w:rsidRPr="003D6D15" w:rsidRDefault="006E7DA1" w:rsidP="006E7DA1">
      <w:pPr>
        <w:pStyle w:val="NoSpacing"/>
        <w:ind w:left="720"/>
        <w:jc w:val="both"/>
        <w:rPr>
          <w:bCs/>
          <w:lang w:val="sq-AL"/>
        </w:rPr>
      </w:pPr>
      <w:r w:rsidRPr="003D6D15">
        <w:rPr>
          <w:bCs/>
          <w:lang w:val="sq-AL"/>
        </w:rPr>
        <w:t>iv. të ketë burimet e mjaftueshme financiare për marrjen në përdorim të pasurisë kulturore</w:t>
      </w:r>
    </w:p>
    <w:p w:rsidR="006E7DA1" w:rsidRPr="003D6D15" w:rsidRDefault="006E7DA1" w:rsidP="006E7DA1">
      <w:pPr>
        <w:pStyle w:val="NoSpacing"/>
        <w:ind w:left="720"/>
        <w:jc w:val="both"/>
        <w:rPr>
          <w:bCs/>
          <w:lang w:val="sq-AL"/>
        </w:rPr>
      </w:pPr>
      <w:r w:rsidRPr="003D6D15">
        <w:rPr>
          <w:bCs/>
          <w:lang w:val="sq-AL"/>
        </w:rPr>
        <w:t>publike, duke vërtetuar disponimin e kapaciteteve financiare për mbulimin e shpenzimeve për realizimin e projektit;</w:t>
      </w:r>
    </w:p>
    <w:p w:rsidR="006E7DA1" w:rsidRPr="003D6D15" w:rsidRDefault="006E7DA1" w:rsidP="006E7DA1">
      <w:pPr>
        <w:pStyle w:val="NoSpacing"/>
        <w:ind w:left="720"/>
        <w:jc w:val="both"/>
        <w:rPr>
          <w:bCs/>
          <w:lang w:val="sq-AL"/>
        </w:rPr>
      </w:pPr>
      <w:r w:rsidRPr="003D6D15">
        <w:rPr>
          <w:bCs/>
          <w:lang w:val="sq-AL"/>
        </w:rPr>
        <w:t>v. të disponojë kapacitetet teknike dhe ligjore për të marrë përsipër përdorimin e pasurisë</w:t>
      </w:r>
    </w:p>
    <w:p w:rsidR="006E7DA1" w:rsidRPr="003D6D15" w:rsidRDefault="006E7DA1" w:rsidP="006E7DA1">
      <w:pPr>
        <w:pStyle w:val="NoSpacing"/>
        <w:ind w:left="720"/>
        <w:jc w:val="both"/>
        <w:rPr>
          <w:bCs/>
          <w:lang w:val="sq-AL"/>
        </w:rPr>
      </w:pPr>
      <w:r w:rsidRPr="003D6D15">
        <w:rPr>
          <w:bCs/>
          <w:lang w:val="sq-AL"/>
        </w:rPr>
        <w:t>kulturore;</w:t>
      </w:r>
    </w:p>
    <w:p w:rsidR="006E7DA1" w:rsidRPr="003D6D15" w:rsidRDefault="006E7DA1" w:rsidP="006E7DA1">
      <w:pPr>
        <w:pStyle w:val="NoSpacing"/>
        <w:ind w:left="720"/>
        <w:jc w:val="both"/>
        <w:rPr>
          <w:bCs/>
          <w:lang w:val="sq-AL"/>
        </w:rPr>
      </w:pPr>
      <w:r w:rsidRPr="003D6D15">
        <w:rPr>
          <w:bCs/>
          <w:lang w:val="sq-AL"/>
        </w:rPr>
        <w:t>vi. të disponojë personelin e specializuar ose të sigurojë bashkëpunimin me persona të</w:t>
      </w:r>
    </w:p>
    <w:p w:rsidR="006E7DA1" w:rsidRPr="003D6D15" w:rsidRDefault="006E7DA1" w:rsidP="006E7DA1">
      <w:pPr>
        <w:pStyle w:val="NoSpacing"/>
        <w:ind w:left="720"/>
        <w:jc w:val="both"/>
        <w:rPr>
          <w:bCs/>
          <w:lang w:val="sq-AL"/>
        </w:rPr>
      </w:pPr>
      <w:r w:rsidRPr="003D6D15">
        <w:rPr>
          <w:bCs/>
          <w:lang w:val="sq-AL"/>
        </w:rPr>
        <w:t>specializuar;</w:t>
      </w:r>
    </w:p>
    <w:p w:rsidR="006E7DA1" w:rsidRPr="003D6D15" w:rsidRDefault="006E7DA1" w:rsidP="006E7DA1">
      <w:pPr>
        <w:pStyle w:val="NoSpacing"/>
        <w:jc w:val="both"/>
        <w:rPr>
          <w:b/>
          <w:bCs/>
          <w:u w:val="single"/>
          <w:lang w:val="sq-AL"/>
        </w:rPr>
      </w:pPr>
      <w:r w:rsidRPr="003D6D15">
        <w:rPr>
          <w:b/>
          <w:bCs/>
          <w:u w:val="single"/>
          <w:lang w:val="sq-AL"/>
        </w:rPr>
        <w:t>b) personi juridik:</w:t>
      </w:r>
    </w:p>
    <w:p w:rsidR="006E7DA1" w:rsidRPr="003D6D15" w:rsidRDefault="006E7DA1" w:rsidP="006E7DA1">
      <w:pPr>
        <w:pStyle w:val="NoSpacing"/>
        <w:ind w:left="720"/>
        <w:jc w:val="both"/>
        <w:rPr>
          <w:bCs/>
          <w:lang w:val="sq-AL"/>
        </w:rPr>
      </w:pPr>
      <w:r w:rsidRPr="003D6D15">
        <w:rPr>
          <w:bCs/>
          <w:lang w:val="sq-AL"/>
        </w:rPr>
        <w:t>i. drejtuesi dhe/ose administratori të mos jenë dënuar me vendim gjyqësor të formës së prerë për vepra penale në fushën e trashëgimisë kulturore;</w:t>
      </w:r>
    </w:p>
    <w:p w:rsidR="006E7DA1" w:rsidRPr="003D6D15" w:rsidRDefault="006E7DA1" w:rsidP="006E7DA1">
      <w:pPr>
        <w:pStyle w:val="NoSpacing"/>
        <w:ind w:left="720"/>
        <w:jc w:val="both"/>
        <w:rPr>
          <w:bCs/>
          <w:lang w:val="sq-AL"/>
        </w:rPr>
      </w:pPr>
      <w:r w:rsidRPr="003D6D15">
        <w:rPr>
          <w:bCs/>
          <w:lang w:val="sq-AL"/>
        </w:rPr>
        <w:t>ii. të ketë fituar personalitet juridik nëpërmjet regjistrimit në regjistrat publikë;</w:t>
      </w:r>
    </w:p>
    <w:p w:rsidR="006E7DA1" w:rsidRPr="003D6D15" w:rsidRDefault="006E7DA1" w:rsidP="006E7DA1">
      <w:pPr>
        <w:pStyle w:val="NoSpacing"/>
        <w:ind w:left="720"/>
        <w:jc w:val="both"/>
        <w:rPr>
          <w:bCs/>
          <w:lang w:val="sq-AL"/>
        </w:rPr>
      </w:pPr>
      <w:r w:rsidRPr="003D6D15">
        <w:rPr>
          <w:bCs/>
          <w:lang w:val="sq-AL"/>
        </w:rPr>
        <w:t>iii. të mos jetë në procedura likuidimi dhe falimentimi;</w:t>
      </w:r>
    </w:p>
    <w:p w:rsidR="006E7DA1" w:rsidRPr="003D6D15" w:rsidRDefault="006E7DA1" w:rsidP="006E7DA1">
      <w:pPr>
        <w:pStyle w:val="NoSpacing"/>
        <w:ind w:left="720"/>
        <w:jc w:val="both"/>
        <w:rPr>
          <w:bCs/>
          <w:lang w:val="sq-AL"/>
        </w:rPr>
      </w:pPr>
      <w:r w:rsidRPr="003D6D15">
        <w:rPr>
          <w:bCs/>
          <w:lang w:val="sq-AL"/>
        </w:rPr>
        <w:t>iv. të ketë burimet e mjaftueshme financiare për marrjen në përdorim të pasurisë kulturore</w:t>
      </w:r>
    </w:p>
    <w:p w:rsidR="006E7DA1" w:rsidRPr="003D6D15" w:rsidRDefault="006E7DA1" w:rsidP="006E7DA1">
      <w:pPr>
        <w:pStyle w:val="NoSpacing"/>
        <w:ind w:left="720"/>
        <w:jc w:val="both"/>
        <w:rPr>
          <w:bCs/>
          <w:lang w:val="sq-AL"/>
        </w:rPr>
      </w:pPr>
      <w:r w:rsidRPr="003D6D15">
        <w:rPr>
          <w:bCs/>
          <w:lang w:val="sq-AL"/>
        </w:rPr>
        <w:t>publike, duke vërtetuar disponimin e kapaciteteve financiare për mbulimin e shpenzimeve për realizimin e projektit;</w:t>
      </w:r>
    </w:p>
    <w:p w:rsidR="006E7DA1" w:rsidRPr="003D6D15" w:rsidRDefault="006E7DA1" w:rsidP="006E7DA1">
      <w:pPr>
        <w:pStyle w:val="NoSpacing"/>
        <w:ind w:left="720"/>
        <w:jc w:val="both"/>
        <w:rPr>
          <w:bCs/>
          <w:lang w:val="sq-AL"/>
        </w:rPr>
      </w:pPr>
      <w:r w:rsidRPr="003D6D15">
        <w:rPr>
          <w:bCs/>
          <w:lang w:val="sq-AL"/>
        </w:rPr>
        <w:t>v. të disponojë kapacitetet teknike dhe ligjore për të marrë përsipër përdorimin e pasurisë</w:t>
      </w:r>
    </w:p>
    <w:p w:rsidR="006E7DA1" w:rsidRPr="003D6D15" w:rsidRDefault="006E7DA1" w:rsidP="006E7DA1">
      <w:pPr>
        <w:pStyle w:val="NoSpacing"/>
        <w:ind w:left="720"/>
        <w:jc w:val="both"/>
        <w:rPr>
          <w:bCs/>
          <w:lang w:val="sq-AL"/>
        </w:rPr>
      </w:pPr>
      <w:r w:rsidRPr="003D6D15">
        <w:rPr>
          <w:bCs/>
          <w:lang w:val="sq-AL"/>
        </w:rPr>
        <w:t>kulturore të paluajtshme, sipas formës së përdorimit të kërkuar;</w:t>
      </w:r>
    </w:p>
    <w:p w:rsidR="006E7DA1" w:rsidRPr="003D6D15" w:rsidRDefault="006E7DA1" w:rsidP="006E7DA1">
      <w:pPr>
        <w:pStyle w:val="NoSpacing"/>
        <w:ind w:left="720"/>
        <w:jc w:val="both"/>
        <w:rPr>
          <w:bCs/>
          <w:lang w:val="sq-AL"/>
        </w:rPr>
      </w:pPr>
      <w:r w:rsidRPr="003D6D15">
        <w:rPr>
          <w:bCs/>
          <w:lang w:val="sq-AL"/>
        </w:rPr>
        <w:t>vi. të disponojë personelin e specializuar ose të sigurojë bashkëpunimin me persona të</w:t>
      </w:r>
    </w:p>
    <w:p w:rsidR="006E7DA1" w:rsidRPr="003D6D15" w:rsidRDefault="006E7DA1" w:rsidP="006E7DA1">
      <w:pPr>
        <w:pStyle w:val="NoSpacing"/>
        <w:ind w:left="720"/>
        <w:jc w:val="both"/>
        <w:rPr>
          <w:bCs/>
          <w:lang w:val="sq-AL"/>
        </w:rPr>
      </w:pPr>
      <w:r w:rsidRPr="003D6D15">
        <w:rPr>
          <w:bCs/>
          <w:lang w:val="sq-AL"/>
        </w:rPr>
        <w:t>specializuar.</w:t>
      </w:r>
    </w:p>
    <w:p w:rsidR="006E7DA1" w:rsidRPr="003D6D15" w:rsidRDefault="006E7DA1" w:rsidP="006E7DA1">
      <w:pPr>
        <w:pStyle w:val="NoSpacing"/>
        <w:jc w:val="both"/>
        <w:rPr>
          <w:bCs/>
          <w:lang w:val="sq-AL"/>
        </w:rPr>
      </w:pPr>
      <w:proofErr w:type="spellStart"/>
      <w:r w:rsidRPr="003D6D15">
        <w:t>Subjektet</w:t>
      </w:r>
      <w:proofErr w:type="spellEnd"/>
      <w:r w:rsidRPr="003D6D15">
        <w:t xml:space="preserve"> </w:t>
      </w:r>
      <w:proofErr w:type="spellStart"/>
      <w:r w:rsidRPr="003D6D15">
        <w:t>konkurruese</w:t>
      </w:r>
      <w:proofErr w:type="spellEnd"/>
      <w:r w:rsidRPr="003D6D15">
        <w:t xml:space="preserve">, </w:t>
      </w:r>
      <w:proofErr w:type="spellStart"/>
      <w:r w:rsidRPr="003D6D15">
        <w:t>ndër</w:t>
      </w:r>
      <w:proofErr w:type="spellEnd"/>
      <w:r w:rsidRPr="003D6D15">
        <w:t xml:space="preserve"> </w:t>
      </w:r>
      <w:proofErr w:type="spellStart"/>
      <w:r w:rsidRPr="003D6D15">
        <w:t>të</w:t>
      </w:r>
      <w:proofErr w:type="spellEnd"/>
      <w:r w:rsidRPr="003D6D15">
        <w:t xml:space="preserve"> </w:t>
      </w:r>
      <w:proofErr w:type="spellStart"/>
      <w:r w:rsidRPr="003D6D15">
        <w:t>tjera</w:t>
      </w:r>
      <w:proofErr w:type="spellEnd"/>
      <w:r w:rsidRPr="003D6D15">
        <w:t xml:space="preserve">, </w:t>
      </w:r>
      <w:proofErr w:type="spellStart"/>
      <w:r w:rsidRPr="003D6D15">
        <w:t>duhet</w:t>
      </w:r>
      <w:proofErr w:type="spellEnd"/>
      <w:r w:rsidRPr="003D6D15">
        <w:t xml:space="preserve"> </w:t>
      </w:r>
      <w:proofErr w:type="spellStart"/>
      <w:r w:rsidRPr="003D6D15">
        <w:t>të</w:t>
      </w:r>
      <w:proofErr w:type="spellEnd"/>
      <w:r w:rsidRPr="003D6D15">
        <w:t xml:space="preserve"> </w:t>
      </w:r>
      <w:proofErr w:type="spellStart"/>
      <w:r w:rsidRPr="003D6D15">
        <w:t>sigurojnë</w:t>
      </w:r>
      <w:proofErr w:type="spellEnd"/>
      <w:r w:rsidRPr="003D6D15">
        <w:t xml:space="preserve"> </w:t>
      </w:r>
      <w:proofErr w:type="spellStart"/>
      <w:r w:rsidRPr="003D6D15">
        <w:t>burime</w:t>
      </w:r>
      <w:proofErr w:type="spellEnd"/>
      <w:r w:rsidRPr="003D6D15">
        <w:t xml:space="preserve"> </w:t>
      </w:r>
      <w:proofErr w:type="spellStart"/>
      <w:r w:rsidRPr="003D6D15">
        <w:t>vjetore</w:t>
      </w:r>
      <w:proofErr w:type="spellEnd"/>
      <w:r w:rsidRPr="003D6D15">
        <w:t xml:space="preserve"> </w:t>
      </w:r>
      <w:proofErr w:type="spellStart"/>
      <w:r w:rsidRPr="003D6D15">
        <w:t>bazë</w:t>
      </w:r>
      <w:proofErr w:type="spellEnd"/>
      <w:r w:rsidRPr="003D6D15">
        <w:t xml:space="preserve"> </w:t>
      </w:r>
      <w:proofErr w:type="spellStart"/>
      <w:r w:rsidRPr="003D6D15">
        <w:t>për</w:t>
      </w:r>
      <w:proofErr w:type="spellEnd"/>
      <w:r w:rsidRPr="003D6D15">
        <w:t xml:space="preserve"> </w:t>
      </w:r>
      <w:proofErr w:type="spellStart"/>
      <w:r w:rsidRPr="003D6D15">
        <w:t>ruajtjen</w:t>
      </w:r>
      <w:proofErr w:type="spellEnd"/>
      <w:r w:rsidRPr="003D6D15">
        <w:t xml:space="preserve"> </w:t>
      </w:r>
      <w:proofErr w:type="spellStart"/>
      <w:r w:rsidRPr="003D6D15">
        <w:t>dhe</w:t>
      </w:r>
      <w:proofErr w:type="spellEnd"/>
      <w:r w:rsidRPr="003D6D15">
        <w:t xml:space="preserve"> </w:t>
      </w:r>
      <w:proofErr w:type="spellStart"/>
      <w:r w:rsidRPr="003D6D15">
        <w:t>mirëmbajtjen</w:t>
      </w:r>
      <w:proofErr w:type="spellEnd"/>
      <w:r w:rsidRPr="003D6D15">
        <w:t xml:space="preserve"> e </w:t>
      </w:r>
      <w:proofErr w:type="spellStart"/>
      <w:r w:rsidRPr="003D6D15">
        <w:t>vlerave</w:t>
      </w:r>
      <w:proofErr w:type="spellEnd"/>
      <w:r w:rsidRPr="003D6D15">
        <w:t xml:space="preserve"> </w:t>
      </w:r>
      <w:proofErr w:type="spellStart"/>
      <w:r w:rsidRPr="003D6D15">
        <w:t>të</w:t>
      </w:r>
      <w:proofErr w:type="spellEnd"/>
      <w:r w:rsidRPr="003D6D15">
        <w:t xml:space="preserve"> </w:t>
      </w:r>
      <w:proofErr w:type="spellStart"/>
      <w:r w:rsidRPr="003D6D15">
        <w:t>paluajtshme</w:t>
      </w:r>
      <w:proofErr w:type="spellEnd"/>
      <w:r w:rsidRPr="003D6D15">
        <w:t xml:space="preserve"> </w:t>
      </w:r>
      <w:proofErr w:type="spellStart"/>
      <w:r w:rsidRPr="003D6D15">
        <w:t>kulturore</w:t>
      </w:r>
      <w:proofErr w:type="spellEnd"/>
      <w:r w:rsidRPr="003D6D15">
        <w:t xml:space="preserve"> </w:t>
      </w:r>
      <w:proofErr w:type="spellStart"/>
      <w:r w:rsidRPr="003D6D15">
        <w:t>mbi</w:t>
      </w:r>
      <w:proofErr w:type="spellEnd"/>
      <w:r w:rsidRPr="003D6D15">
        <w:t xml:space="preserve"> </w:t>
      </w:r>
      <w:proofErr w:type="spellStart"/>
      <w:r w:rsidRPr="003D6D15">
        <w:t>bazën</w:t>
      </w:r>
      <w:proofErr w:type="spellEnd"/>
      <w:r w:rsidRPr="003D6D15">
        <w:t xml:space="preserve"> e </w:t>
      </w:r>
      <w:proofErr w:type="spellStart"/>
      <w:r w:rsidRPr="003D6D15">
        <w:t>pronës</w:t>
      </w:r>
      <w:proofErr w:type="spellEnd"/>
      <w:r w:rsidRPr="003D6D15">
        <w:t xml:space="preserve"> </w:t>
      </w:r>
      <w:proofErr w:type="spellStart"/>
      <w:r w:rsidRPr="003D6D15">
        <w:t>nën</w:t>
      </w:r>
      <w:proofErr w:type="spellEnd"/>
      <w:r w:rsidRPr="003D6D15">
        <w:t xml:space="preserve"> </w:t>
      </w:r>
      <w:proofErr w:type="spellStart"/>
      <w:r w:rsidRPr="003D6D15">
        <w:t>rijetëzim</w:t>
      </w:r>
      <w:proofErr w:type="spellEnd"/>
      <w:r w:rsidRPr="003D6D15">
        <w:t xml:space="preserve"> </w:t>
      </w:r>
      <w:proofErr w:type="spellStart"/>
      <w:r w:rsidRPr="003D6D15">
        <w:t>dhe</w:t>
      </w:r>
      <w:proofErr w:type="spellEnd"/>
      <w:r w:rsidRPr="003D6D15">
        <w:t xml:space="preserve">, </w:t>
      </w:r>
      <w:proofErr w:type="spellStart"/>
      <w:r w:rsidRPr="003D6D15">
        <w:t>në</w:t>
      </w:r>
      <w:proofErr w:type="spellEnd"/>
      <w:r w:rsidRPr="003D6D15">
        <w:t xml:space="preserve"> </w:t>
      </w:r>
      <w:proofErr w:type="spellStart"/>
      <w:r w:rsidRPr="003D6D15">
        <w:t>rastet</w:t>
      </w:r>
      <w:proofErr w:type="spellEnd"/>
      <w:r w:rsidRPr="003D6D15">
        <w:t xml:space="preserve"> </w:t>
      </w:r>
      <w:proofErr w:type="spellStart"/>
      <w:r w:rsidRPr="003D6D15">
        <w:t>kur</w:t>
      </w:r>
      <w:proofErr w:type="spellEnd"/>
      <w:r w:rsidRPr="003D6D15">
        <w:t xml:space="preserve"> </w:t>
      </w:r>
      <w:proofErr w:type="spellStart"/>
      <w:r w:rsidRPr="003D6D15">
        <w:t>janë</w:t>
      </w:r>
      <w:proofErr w:type="spellEnd"/>
      <w:r w:rsidRPr="003D6D15">
        <w:t xml:space="preserve"> </w:t>
      </w:r>
      <w:proofErr w:type="spellStart"/>
      <w:r w:rsidRPr="003D6D15">
        <w:t>të</w:t>
      </w:r>
      <w:proofErr w:type="spellEnd"/>
      <w:r w:rsidRPr="003D6D15">
        <w:t xml:space="preserve"> </w:t>
      </w:r>
      <w:proofErr w:type="spellStart"/>
      <w:r w:rsidRPr="003D6D15">
        <w:t>pranishme</w:t>
      </w:r>
      <w:proofErr w:type="spellEnd"/>
      <w:r w:rsidRPr="003D6D15">
        <w:t xml:space="preserve"> </w:t>
      </w:r>
      <w:proofErr w:type="spellStart"/>
      <w:r w:rsidRPr="003D6D15">
        <w:t>vlerat</w:t>
      </w:r>
      <w:proofErr w:type="spellEnd"/>
      <w:r w:rsidRPr="003D6D15">
        <w:t xml:space="preserve"> </w:t>
      </w:r>
      <w:proofErr w:type="spellStart"/>
      <w:r w:rsidRPr="003D6D15">
        <w:t>arkeologjike</w:t>
      </w:r>
      <w:proofErr w:type="spellEnd"/>
      <w:r w:rsidRPr="003D6D15">
        <w:t xml:space="preserve"> </w:t>
      </w:r>
      <w:proofErr w:type="spellStart"/>
      <w:r w:rsidRPr="003D6D15">
        <w:t>ose</w:t>
      </w:r>
      <w:proofErr w:type="spellEnd"/>
      <w:r w:rsidRPr="003D6D15">
        <w:t xml:space="preserve"> </w:t>
      </w:r>
      <w:proofErr w:type="spellStart"/>
      <w:r w:rsidRPr="003D6D15">
        <w:t>të</w:t>
      </w:r>
      <w:proofErr w:type="spellEnd"/>
      <w:r w:rsidRPr="003D6D15">
        <w:t xml:space="preserve"> </w:t>
      </w:r>
      <w:proofErr w:type="spellStart"/>
      <w:r w:rsidRPr="003D6D15">
        <w:t>dhëna</w:t>
      </w:r>
      <w:proofErr w:type="spellEnd"/>
      <w:r w:rsidRPr="003D6D15">
        <w:t xml:space="preserve"> </w:t>
      </w:r>
      <w:proofErr w:type="spellStart"/>
      <w:r w:rsidRPr="003D6D15">
        <w:t>rreth</w:t>
      </w:r>
      <w:proofErr w:type="spellEnd"/>
      <w:r w:rsidRPr="003D6D15">
        <w:t xml:space="preserve"> </w:t>
      </w:r>
      <w:proofErr w:type="spellStart"/>
      <w:r w:rsidRPr="003D6D15">
        <w:t>vendeve</w:t>
      </w:r>
      <w:proofErr w:type="spellEnd"/>
      <w:r w:rsidRPr="003D6D15">
        <w:t xml:space="preserve"> </w:t>
      </w:r>
      <w:proofErr w:type="spellStart"/>
      <w:r w:rsidRPr="003D6D15">
        <w:t>arkeologjike</w:t>
      </w:r>
      <w:proofErr w:type="spellEnd"/>
      <w:r w:rsidRPr="003D6D15">
        <w:t xml:space="preserve"> apo </w:t>
      </w:r>
      <w:proofErr w:type="spellStart"/>
      <w:r w:rsidRPr="003D6D15">
        <w:t>objekteve</w:t>
      </w:r>
      <w:proofErr w:type="spellEnd"/>
      <w:r w:rsidRPr="003D6D15">
        <w:t xml:space="preserve">, </w:t>
      </w:r>
      <w:proofErr w:type="spellStart"/>
      <w:r w:rsidRPr="003D6D15">
        <w:t>edhe</w:t>
      </w:r>
      <w:proofErr w:type="spellEnd"/>
      <w:r w:rsidRPr="003D6D15">
        <w:t xml:space="preserve"> </w:t>
      </w:r>
      <w:proofErr w:type="spellStart"/>
      <w:r w:rsidRPr="003D6D15">
        <w:t>burime</w:t>
      </w:r>
      <w:proofErr w:type="spellEnd"/>
      <w:r w:rsidRPr="003D6D15">
        <w:t xml:space="preserve"> </w:t>
      </w:r>
      <w:proofErr w:type="spellStart"/>
      <w:r w:rsidRPr="003D6D15">
        <w:t>për</w:t>
      </w:r>
      <w:proofErr w:type="spellEnd"/>
      <w:r w:rsidRPr="003D6D15">
        <w:t xml:space="preserve"> </w:t>
      </w:r>
      <w:proofErr w:type="spellStart"/>
      <w:r w:rsidRPr="003D6D15">
        <w:t>studimet</w:t>
      </w:r>
      <w:proofErr w:type="spellEnd"/>
      <w:r w:rsidRPr="003D6D15">
        <w:t xml:space="preserve"> </w:t>
      </w:r>
      <w:proofErr w:type="spellStart"/>
      <w:r w:rsidRPr="003D6D15">
        <w:t>arkeologjike</w:t>
      </w:r>
      <w:proofErr w:type="spellEnd"/>
      <w:r w:rsidRPr="003D6D15">
        <w:t xml:space="preserve">, </w:t>
      </w:r>
      <w:proofErr w:type="spellStart"/>
      <w:r w:rsidRPr="003D6D15">
        <w:t>deri</w:t>
      </w:r>
      <w:proofErr w:type="spellEnd"/>
      <w:r w:rsidRPr="003D6D15">
        <w:t xml:space="preserve"> </w:t>
      </w:r>
      <w:proofErr w:type="spellStart"/>
      <w:r w:rsidRPr="003D6D15">
        <w:t>në</w:t>
      </w:r>
      <w:proofErr w:type="spellEnd"/>
      <w:r w:rsidRPr="003D6D15">
        <w:t xml:space="preserve"> </w:t>
      </w:r>
      <w:proofErr w:type="spellStart"/>
      <w:r w:rsidRPr="003D6D15">
        <w:t>eksplorimin</w:t>
      </w:r>
      <w:proofErr w:type="spellEnd"/>
      <w:r w:rsidRPr="003D6D15">
        <w:t xml:space="preserve"> e </w:t>
      </w:r>
      <w:proofErr w:type="spellStart"/>
      <w:r w:rsidRPr="003D6D15">
        <w:t>plotë</w:t>
      </w:r>
      <w:proofErr w:type="spellEnd"/>
      <w:r w:rsidRPr="003D6D15">
        <w:t xml:space="preserve"> </w:t>
      </w:r>
      <w:proofErr w:type="spellStart"/>
      <w:r w:rsidRPr="003D6D15">
        <w:t>të</w:t>
      </w:r>
      <w:proofErr w:type="spellEnd"/>
      <w:r w:rsidRPr="003D6D15">
        <w:t xml:space="preserve"> </w:t>
      </w:r>
      <w:proofErr w:type="spellStart"/>
      <w:r w:rsidRPr="003D6D15">
        <w:t>zonës</w:t>
      </w:r>
      <w:proofErr w:type="spellEnd"/>
      <w:r w:rsidRPr="003D6D15">
        <w:t xml:space="preserve"> </w:t>
      </w:r>
      <w:proofErr w:type="spellStart"/>
      <w:r w:rsidRPr="003D6D15">
        <w:t>së</w:t>
      </w:r>
      <w:proofErr w:type="spellEnd"/>
      <w:r w:rsidRPr="003D6D15">
        <w:t xml:space="preserve"> </w:t>
      </w:r>
      <w:proofErr w:type="spellStart"/>
      <w:r w:rsidRPr="003D6D15">
        <w:t>pranuar</w:t>
      </w:r>
      <w:proofErr w:type="spellEnd"/>
    </w:p>
    <w:p w:rsidR="006E7DA1" w:rsidRPr="003D6D15" w:rsidRDefault="006E7DA1" w:rsidP="006E7DA1">
      <w:pPr>
        <w:tabs>
          <w:tab w:val="left" w:pos="1144"/>
        </w:tabs>
        <w:spacing w:after="80"/>
        <w:ind w:right="18"/>
        <w:jc w:val="both"/>
      </w:pPr>
    </w:p>
    <w:p w:rsidR="00696F0E" w:rsidRPr="003D6D15" w:rsidRDefault="00696F0E" w:rsidP="00696F0E">
      <w:pPr>
        <w:spacing w:after="80"/>
        <w:ind w:left="900" w:right="18" w:hanging="450"/>
        <w:jc w:val="both"/>
        <w:rPr>
          <w:bCs/>
        </w:rPr>
      </w:pPr>
      <w:r w:rsidRPr="003D6D15">
        <w:rPr>
          <w:b/>
        </w:rPr>
        <w:t>3.2. Për</w:t>
      </w:r>
      <w:r w:rsidRPr="003D6D15">
        <w:rPr>
          <w:bCs/>
        </w:rPr>
        <w:t xml:space="preserve"> të provuar plotësimin e kritereve të përgjithshme, subjektet e interesuara dorëzojnë dokumentacionin, si më poshtë vijon:</w:t>
      </w:r>
    </w:p>
    <w:p w:rsidR="00696F0E" w:rsidRPr="003D6D15" w:rsidRDefault="00696F0E" w:rsidP="00696F0E">
      <w:pPr>
        <w:pStyle w:val="NoSpacing"/>
        <w:ind w:left="720"/>
        <w:jc w:val="both"/>
        <w:rPr>
          <w:bCs/>
          <w:lang w:val="sq-AL"/>
        </w:rPr>
      </w:pPr>
      <w:r w:rsidRPr="003D6D15">
        <w:rPr>
          <w:bCs/>
          <w:lang w:val="sq-AL"/>
        </w:rPr>
        <w:t>a) vetëdeklarim për gjendjen gjyqësore;</w:t>
      </w:r>
    </w:p>
    <w:p w:rsidR="00696F0E" w:rsidRPr="003D6D15" w:rsidRDefault="00696F0E" w:rsidP="00696F0E">
      <w:pPr>
        <w:pStyle w:val="NoSpacing"/>
        <w:ind w:left="720"/>
        <w:jc w:val="both"/>
        <w:rPr>
          <w:bCs/>
          <w:lang w:val="sq-AL"/>
        </w:rPr>
      </w:pPr>
      <w:r w:rsidRPr="003D6D15">
        <w:rPr>
          <w:bCs/>
          <w:lang w:val="sq-AL"/>
        </w:rPr>
        <w:t>b) ekstrakt historik të regjistrimit të subjektit në regjistrat publikë;</w:t>
      </w:r>
    </w:p>
    <w:p w:rsidR="00696F0E" w:rsidRPr="003D6D15" w:rsidRDefault="00696F0E" w:rsidP="00696F0E">
      <w:pPr>
        <w:pStyle w:val="NoSpacing"/>
        <w:ind w:left="720"/>
        <w:jc w:val="both"/>
        <w:rPr>
          <w:bCs/>
          <w:lang w:val="sq-AL"/>
        </w:rPr>
      </w:pPr>
      <w:r w:rsidRPr="003D6D15">
        <w:rPr>
          <w:bCs/>
          <w:lang w:val="sq-AL"/>
        </w:rPr>
        <w:t>c) dokumentacion financiar (vërtetim bankar i 3 (tre) muajve të fundit);</w:t>
      </w:r>
    </w:p>
    <w:p w:rsidR="00696F0E" w:rsidRPr="003D6D15" w:rsidRDefault="00696F0E" w:rsidP="00696F0E">
      <w:pPr>
        <w:pStyle w:val="NoSpacing"/>
        <w:ind w:left="720"/>
        <w:jc w:val="both"/>
        <w:rPr>
          <w:bCs/>
          <w:lang w:val="sq-AL"/>
        </w:rPr>
      </w:pPr>
      <w:r w:rsidRPr="003D6D15">
        <w:rPr>
          <w:bCs/>
          <w:lang w:val="sq-AL"/>
        </w:rPr>
        <w:t>ç) dokumentacion tatimor, sipas përcaktimeve të komisionit në varësi të projektit;</w:t>
      </w:r>
    </w:p>
    <w:p w:rsidR="00696F0E" w:rsidRPr="003D6D15" w:rsidRDefault="00696F0E" w:rsidP="00696F0E">
      <w:pPr>
        <w:pStyle w:val="NoSpacing"/>
        <w:ind w:left="720"/>
        <w:jc w:val="both"/>
        <w:rPr>
          <w:bCs/>
          <w:lang w:val="sq-AL"/>
        </w:rPr>
      </w:pPr>
      <w:r w:rsidRPr="003D6D15">
        <w:rPr>
          <w:bCs/>
          <w:lang w:val="sq-AL"/>
        </w:rPr>
        <w:t>d) dokumentacion teknik, sipas përcaktimeve të komisionit në varësi të projektit;</w:t>
      </w:r>
    </w:p>
    <w:p w:rsidR="00696F0E" w:rsidRPr="003D6D15" w:rsidRDefault="00696F0E" w:rsidP="00696F0E">
      <w:pPr>
        <w:pStyle w:val="NoSpacing"/>
        <w:ind w:left="720"/>
        <w:jc w:val="both"/>
        <w:rPr>
          <w:bCs/>
          <w:lang w:val="sq-AL"/>
        </w:rPr>
      </w:pPr>
      <w:r w:rsidRPr="003D6D15">
        <w:rPr>
          <w:bCs/>
          <w:lang w:val="sq-AL"/>
        </w:rPr>
        <w:lastRenderedPageBreak/>
        <w:t>dh) vërtetim nga tatimet për numrin e punonjësve</w:t>
      </w:r>
    </w:p>
    <w:p w:rsidR="00696F0E" w:rsidRPr="003D6D15" w:rsidRDefault="00696F0E" w:rsidP="00CC53BC">
      <w:pPr>
        <w:tabs>
          <w:tab w:val="left" w:pos="1144"/>
        </w:tabs>
        <w:ind w:right="14"/>
        <w:jc w:val="both"/>
      </w:pPr>
    </w:p>
    <w:p w:rsidR="00CC53BC" w:rsidRPr="003D6D15" w:rsidRDefault="00CC53BC" w:rsidP="00CC53BC">
      <w:pPr>
        <w:pStyle w:val="NormalWeb"/>
        <w:numPr>
          <w:ilvl w:val="0"/>
          <w:numId w:val="5"/>
        </w:numPr>
        <w:spacing w:before="0" w:beforeAutospacing="0" w:after="80" w:afterAutospacing="0"/>
        <w:ind w:right="18"/>
        <w:jc w:val="both"/>
        <w:rPr>
          <w:b/>
          <w:bCs/>
        </w:rPr>
      </w:pPr>
      <w:r w:rsidRPr="003D6D15">
        <w:rPr>
          <w:b/>
          <w:bCs/>
        </w:rPr>
        <w:t xml:space="preserve">Dokumentacioni </w:t>
      </w:r>
    </w:p>
    <w:p w:rsidR="00CC53BC" w:rsidRPr="003D6D15" w:rsidRDefault="00CC53BC" w:rsidP="00CC53BC">
      <w:pPr>
        <w:tabs>
          <w:tab w:val="left" w:pos="1144"/>
        </w:tabs>
        <w:ind w:right="14"/>
        <w:jc w:val="both"/>
      </w:pPr>
      <w:r w:rsidRPr="003D6D15">
        <w:t xml:space="preserve">Dosja e dorëzuar, përveç dokumentacionit të përcaktuar në pikën 3, </w:t>
      </w:r>
      <w:r w:rsidR="00BE29AB" w:rsidRPr="003D6D15">
        <w:t>duhet t</w:t>
      </w:r>
      <w:r w:rsidR="005D1C52" w:rsidRPr="003D6D15">
        <w:t>ë</w:t>
      </w:r>
      <w:r w:rsidR="00BE29AB" w:rsidRPr="003D6D15">
        <w:t xml:space="preserve"> p</w:t>
      </w:r>
      <w:r w:rsidR="005D1C52" w:rsidRPr="003D6D15">
        <w:t>ë</w:t>
      </w:r>
      <w:r w:rsidR="00BE29AB" w:rsidRPr="003D6D15">
        <w:t>rmbaj</w:t>
      </w:r>
      <w:r w:rsidR="005D1C52" w:rsidRPr="003D6D15">
        <w:t>ë</w:t>
      </w:r>
      <w:r w:rsidR="00BE29AB" w:rsidRPr="003D6D15">
        <w:t xml:space="preserve"> </w:t>
      </w:r>
      <w:r w:rsidRPr="003D6D15">
        <w:t>dhe dokumentet specifike, si më poshtë vijon</w:t>
      </w:r>
    </w:p>
    <w:p w:rsidR="00CC53BC" w:rsidRPr="003D6D15" w:rsidRDefault="00CC53BC" w:rsidP="00CC53B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ind w:right="14"/>
        <w:rPr>
          <w:szCs w:val="24"/>
        </w:rPr>
      </w:pPr>
      <w:proofErr w:type="spellStart"/>
      <w:r w:rsidRPr="003D6D15">
        <w:rPr>
          <w:szCs w:val="24"/>
        </w:rPr>
        <w:t>propozimin</w:t>
      </w:r>
      <w:proofErr w:type="spellEnd"/>
      <w:r w:rsidRPr="003D6D15">
        <w:rPr>
          <w:szCs w:val="24"/>
        </w:rPr>
        <w:t xml:space="preserve"> </w:t>
      </w:r>
      <w:proofErr w:type="spellStart"/>
      <w:r w:rsidRPr="003D6D15">
        <w:rPr>
          <w:szCs w:val="24"/>
        </w:rPr>
        <w:t>për</w:t>
      </w:r>
      <w:proofErr w:type="spellEnd"/>
      <w:r w:rsidRPr="003D6D15">
        <w:rPr>
          <w:szCs w:val="24"/>
        </w:rPr>
        <w:t xml:space="preserve"> </w:t>
      </w:r>
      <w:proofErr w:type="spellStart"/>
      <w:r w:rsidRPr="003D6D15">
        <w:rPr>
          <w:szCs w:val="24"/>
        </w:rPr>
        <w:t>marrjen</w:t>
      </w:r>
      <w:proofErr w:type="spellEnd"/>
      <w:r w:rsidRPr="003D6D15">
        <w:rPr>
          <w:szCs w:val="24"/>
        </w:rPr>
        <w:t xml:space="preserve"> </w:t>
      </w:r>
      <w:proofErr w:type="spellStart"/>
      <w:r w:rsidRPr="003D6D15">
        <w:rPr>
          <w:szCs w:val="24"/>
        </w:rPr>
        <w:t>në</w:t>
      </w:r>
      <w:proofErr w:type="spellEnd"/>
      <w:r w:rsidRPr="003D6D15">
        <w:rPr>
          <w:szCs w:val="24"/>
        </w:rPr>
        <w:t xml:space="preserve"> </w:t>
      </w:r>
      <w:proofErr w:type="spellStart"/>
      <w:r w:rsidRPr="003D6D15">
        <w:rPr>
          <w:szCs w:val="24"/>
        </w:rPr>
        <w:t>përdorim</w:t>
      </w:r>
      <w:proofErr w:type="spellEnd"/>
      <w:r w:rsidRPr="003D6D15">
        <w:rPr>
          <w:szCs w:val="24"/>
        </w:rPr>
        <w:t xml:space="preserve"> </w:t>
      </w:r>
      <w:proofErr w:type="spellStart"/>
      <w:r w:rsidRPr="003D6D15">
        <w:rPr>
          <w:szCs w:val="24"/>
        </w:rPr>
        <w:t>të</w:t>
      </w:r>
      <w:proofErr w:type="spellEnd"/>
      <w:r w:rsidRPr="003D6D15">
        <w:rPr>
          <w:szCs w:val="24"/>
        </w:rPr>
        <w:t xml:space="preserve"> </w:t>
      </w:r>
      <w:proofErr w:type="spellStart"/>
      <w:r w:rsidRPr="003D6D15">
        <w:rPr>
          <w:szCs w:val="24"/>
        </w:rPr>
        <w:t>pasurisë</w:t>
      </w:r>
      <w:proofErr w:type="spellEnd"/>
      <w:r w:rsidRPr="003D6D15">
        <w:rPr>
          <w:szCs w:val="24"/>
        </w:rPr>
        <w:t xml:space="preserve"> </w:t>
      </w:r>
      <w:proofErr w:type="spellStart"/>
      <w:r w:rsidRPr="003D6D15">
        <w:rPr>
          <w:szCs w:val="24"/>
        </w:rPr>
        <w:t>kulturore</w:t>
      </w:r>
      <w:proofErr w:type="spellEnd"/>
      <w:r w:rsidRPr="003D6D15">
        <w:rPr>
          <w:szCs w:val="24"/>
        </w:rPr>
        <w:t>;</w:t>
      </w:r>
    </w:p>
    <w:p w:rsidR="00CC53BC" w:rsidRPr="003D6D15" w:rsidRDefault="00CC53BC" w:rsidP="00CC53B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ind w:right="14"/>
        <w:rPr>
          <w:b/>
          <w:szCs w:val="24"/>
        </w:rPr>
      </w:pPr>
      <w:proofErr w:type="spellStart"/>
      <w:r w:rsidRPr="003D6D15">
        <w:rPr>
          <w:szCs w:val="24"/>
        </w:rPr>
        <w:t>projektin</w:t>
      </w:r>
      <w:proofErr w:type="spellEnd"/>
      <w:r w:rsidRPr="003D6D15">
        <w:rPr>
          <w:szCs w:val="24"/>
        </w:rPr>
        <w:t xml:space="preserve"> e </w:t>
      </w:r>
      <w:proofErr w:type="spellStart"/>
      <w:r w:rsidRPr="003D6D15">
        <w:rPr>
          <w:szCs w:val="24"/>
        </w:rPr>
        <w:t>rijetësimit</w:t>
      </w:r>
      <w:proofErr w:type="spellEnd"/>
      <w:r w:rsidRPr="003D6D15">
        <w:rPr>
          <w:szCs w:val="24"/>
        </w:rPr>
        <w:t xml:space="preserve">, </w:t>
      </w:r>
      <w:proofErr w:type="spellStart"/>
      <w:r w:rsidRPr="003D6D15">
        <w:rPr>
          <w:szCs w:val="24"/>
        </w:rPr>
        <w:t>sipas</w:t>
      </w:r>
      <w:proofErr w:type="spellEnd"/>
      <w:r w:rsidRPr="003D6D15">
        <w:rPr>
          <w:szCs w:val="24"/>
        </w:rPr>
        <w:t xml:space="preserve"> </w:t>
      </w:r>
      <w:proofErr w:type="spellStart"/>
      <w:r w:rsidRPr="003D6D15">
        <w:rPr>
          <w:szCs w:val="24"/>
        </w:rPr>
        <w:t>nenit</w:t>
      </w:r>
      <w:proofErr w:type="spellEnd"/>
      <w:r w:rsidRPr="003D6D15">
        <w:rPr>
          <w:szCs w:val="24"/>
        </w:rPr>
        <w:t xml:space="preserve"> 185, </w:t>
      </w:r>
      <w:proofErr w:type="spellStart"/>
      <w:r w:rsidRPr="003D6D15">
        <w:rPr>
          <w:szCs w:val="24"/>
        </w:rPr>
        <w:t>të</w:t>
      </w:r>
      <w:proofErr w:type="spellEnd"/>
      <w:r w:rsidRPr="003D6D15">
        <w:rPr>
          <w:szCs w:val="24"/>
        </w:rPr>
        <w:t xml:space="preserve"> </w:t>
      </w:r>
      <w:proofErr w:type="spellStart"/>
      <w:r w:rsidRPr="003D6D15">
        <w:rPr>
          <w:szCs w:val="24"/>
        </w:rPr>
        <w:t>ligjit</w:t>
      </w:r>
      <w:proofErr w:type="spellEnd"/>
      <w:r w:rsidRPr="003D6D15">
        <w:rPr>
          <w:szCs w:val="24"/>
        </w:rPr>
        <w:t xml:space="preserve"> nr. 27/2018, “</w:t>
      </w:r>
      <w:proofErr w:type="spellStart"/>
      <w:r w:rsidRPr="003D6D15">
        <w:rPr>
          <w:szCs w:val="24"/>
        </w:rPr>
        <w:t>Për</w:t>
      </w:r>
      <w:proofErr w:type="spellEnd"/>
      <w:r w:rsidRPr="003D6D15">
        <w:rPr>
          <w:szCs w:val="24"/>
        </w:rPr>
        <w:t xml:space="preserve"> </w:t>
      </w:r>
      <w:proofErr w:type="spellStart"/>
      <w:r w:rsidRPr="003D6D15">
        <w:rPr>
          <w:szCs w:val="24"/>
        </w:rPr>
        <w:t>trashëgiminë</w:t>
      </w:r>
      <w:proofErr w:type="spellEnd"/>
      <w:r w:rsidRPr="003D6D15">
        <w:rPr>
          <w:szCs w:val="24"/>
        </w:rPr>
        <w:t xml:space="preserve"> </w:t>
      </w:r>
      <w:proofErr w:type="spellStart"/>
      <w:r w:rsidRPr="003D6D15">
        <w:rPr>
          <w:szCs w:val="24"/>
        </w:rPr>
        <w:t>kulturore</w:t>
      </w:r>
      <w:proofErr w:type="spellEnd"/>
      <w:r w:rsidRPr="003D6D15">
        <w:rPr>
          <w:szCs w:val="24"/>
        </w:rPr>
        <w:t xml:space="preserve"> </w:t>
      </w:r>
      <w:proofErr w:type="spellStart"/>
      <w:r w:rsidRPr="003D6D15">
        <w:rPr>
          <w:szCs w:val="24"/>
        </w:rPr>
        <w:t>dhe</w:t>
      </w:r>
      <w:proofErr w:type="spellEnd"/>
      <w:r w:rsidRPr="003D6D15">
        <w:rPr>
          <w:szCs w:val="24"/>
        </w:rPr>
        <w:t xml:space="preserve"> </w:t>
      </w:r>
      <w:proofErr w:type="spellStart"/>
      <w:r w:rsidRPr="003D6D15">
        <w:rPr>
          <w:szCs w:val="24"/>
        </w:rPr>
        <w:t>muzetë</w:t>
      </w:r>
      <w:proofErr w:type="spellEnd"/>
      <w:r w:rsidRPr="003D6D15">
        <w:rPr>
          <w:szCs w:val="24"/>
        </w:rPr>
        <w:t xml:space="preserve">”, </w:t>
      </w:r>
      <w:proofErr w:type="spellStart"/>
      <w:r w:rsidRPr="003D6D15">
        <w:rPr>
          <w:szCs w:val="24"/>
        </w:rPr>
        <w:t>i</w:t>
      </w:r>
      <w:proofErr w:type="spellEnd"/>
      <w:r w:rsidRPr="003D6D15">
        <w:rPr>
          <w:szCs w:val="24"/>
        </w:rPr>
        <w:t xml:space="preserve"> </w:t>
      </w:r>
      <w:proofErr w:type="spellStart"/>
      <w:r w:rsidRPr="003D6D15">
        <w:rPr>
          <w:szCs w:val="24"/>
        </w:rPr>
        <w:t>ndryshuar</w:t>
      </w:r>
      <w:proofErr w:type="spellEnd"/>
    </w:p>
    <w:p w:rsidR="00CC53BC" w:rsidRPr="003D6D15" w:rsidRDefault="00CC53BC" w:rsidP="00CC53B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ind w:right="14"/>
        <w:rPr>
          <w:b/>
          <w:szCs w:val="24"/>
        </w:rPr>
      </w:pPr>
      <w:proofErr w:type="spellStart"/>
      <w:r w:rsidRPr="003D6D15">
        <w:rPr>
          <w:szCs w:val="24"/>
        </w:rPr>
        <w:t>analizën</w:t>
      </w:r>
      <w:proofErr w:type="spellEnd"/>
      <w:r w:rsidRPr="003D6D15">
        <w:rPr>
          <w:szCs w:val="24"/>
        </w:rPr>
        <w:t xml:space="preserve"> e </w:t>
      </w:r>
      <w:proofErr w:type="spellStart"/>
      <w:r w:rsidRPr="003D6D15">
        <w:rPr>
          <w:szCs w:val="24"/>
        </w:rPr>
        <w:t>detajuar</w:t>
      </w:r>
      <w:proofErr w:type="spellEnd"/>
      <w:r w:rsidRPr="003D6D15">
        <w:rPr>
          <w:szCs w:val="24"/>
        </w:rPr>
        <w:t xml:space="preserve"> </w:t>
      </w:r>
      <w:proofErr w:type="spellStart"/>
      <w:r w:rsidRPr="003D6D15">
        <w:rPr>
          <w:szCs w:val="24"/>
        </w:rPr>
        <w:t>të</w:t>
      </w:r>
      <w:proofErr w:type="spellEnd"/>
      <w:r w:rsidRPr="003D6D15">
        <w:rPr>
          <w:szCs w:val="24"/>
        </w:rPr>
        <w:t xml:space="preserve"> </w:t>
      </w:r>
      <w:proofErr w:type="spellStart"/>
      <w:r w:rsidRPr="003D6D15">
        <w:rPr>
          <w:szCs w:val="24"/>
        </w:rPr>
        <w:t>projektit</w:t>
      </w:r>
      <w:proofErr w:type="spellEnd"/>
      <w:r w:rsidRPr="003D6D15">
        <w:rPr>
          <w:szCs w:val="24"/>
        </w:rPr>
        <w:t xml:space="preserve">; </w:t>
      </w:r>
    </w:p>
    <w:p w:rsidR="00CC53BC" w:rsidRPr="003D6D15" w:rsidRDefault="00CC53BC" w:rsidP="00CC53B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ind w:right="14"/>
        <w:rPr>
          <w:b/>
          <w:szCs w:val="24"/>
        </w:rPr>
      </w:pPr>
      <w:proofErr w:type="spellStart"/>
      <w:r w:rsidRPr="003D6D15">
        <w:rPr>
          <w:szCs w:val="24"/>
        </w:rPr>
        <w:t>planin</w:t>
      </w:r>
      <w:proofErr w:type="spellEnd"/>
      <w:r w:rsidRPr="003D6D15">
        <w:rPr>
          <w:szCs w:val="24"/>
        </w:rPr>
        <w:t xml:space="preserve"> e </w:t>
      </w:r>
      <w:proofErr w:type="spellStart"/>
      <w:r w:rsidRPr="003D6D15">
        <w:rPr>
          <w:szCs w:val="24"/>
        </w:rPr>
        <w:t>zhvillimit</w:t>
      </w:r>
      <w:proofErr w:type="spellEnd"/>
      <w:r w:rsidRPr="003D6D15">
        <w:rPr>
          <w:szCs w:val="24"/>
        </w:rPr>
        <w:t xml:space="preserve"> </w:t>
      </w:r>
      <w:proofErr w:type="spellStart"/>
      <w:r w:rsidRPr="003D6D15">
        <w:rPr>
          <w:szCs w:val="24"/>
        </w:rPr>
        <w:t>të</w:t>
      </w:r>
      <w:proofErr w:type="spellEnd"/>
      <w:r w:rsidRPr="003D6D15">
        <w:rPr>
          <w:szCs w:val="24"/>
        </w:rPr>
        <w:t xml:space="preserve"> </w:t>
      </w:r>
      <w:proofErr w:type="spellStart"/>
      <w:r w:rsidRPr="003D6D15">
        <w:rPr>
          <w:szCs w:val="24"/>
        </w:rPr>
        <w:t>territorit</w:t>
      </w:r>
      <w:proofErr w:type="spellEnd"/>
      <w:r w:rsidRPr="003D6D15">
        <w:rPr>
          <w:szCs w:val="24"/>
        </w:rPr>
        <w:t xml:space="preserve">; </w:t>
      </w:r>
    </w:p>
    <w:p w:rsidR="00CC53BC" w:rsidRPr="003D6D15" w:rsidRDefault="00CC53BC" w:rsidP="00CC53B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ind w:right="14"/>
        <w:rPr>
          <w:b/>
          <w:szCs w:val="24"/>
        </w:rPr>
      </w:pPr>
      <w:proofErr w:type="spellStart"/>
      <w:r w:rsidRPr="003D6D15">
        <w:rPr>
          <w:szCs w:val="24"/>
        </w:rPr>
        <w:t>dokumentacionin</w:t>
      </w:r>
      <w:proofErr w:type="spellEnd"/>
      <w:r w:rsidRPr="003D6D15">
        <w:rPr>
          <w:szCs w:val="24"/>
        </w:rPr>
        <w:t xml:space="preserve"> </w:t>
      </w:r>
      <w:proofErr w:type="spellStart"/>
      <w:r w:rsidRPr="003D6D15">
        <w:rPr>
          <w:szCs w:val="24"/>
        </w:rPr>
        <w:t>për</w:t>
      </w:r>
      <w:proofErr w:type="spellEnd"/>
      <w:r w:rsidRPr="003D6D15">
        <w:rPr>
          <w:szCs w:val="24"/>
        </w:rPr>
        <w:t xml:space="preserve"> </w:t>
      </w:r>
      <w:proofErr w:type="spellStart"/>
      <w:r w:rsidRPr="003D6D15">
        <w:rPr>
          <w:szCs w:val="24"/>
        </w:rPr>
        <w:t>pjesëmarrje</w:t>
      </w:r>
      <w:proofErr w:type="spellEnd"/>
      <w:r w:rsidRPr="003D6D15">
        <w:rPr>
          <w:szCs w:val="24"/>
        </w:rPr>
        <w:t xml:space="preserve"> </w:t>
      </w:r>
      <w:proofErr w:type="spellStart"/>
      <w:r w:rsidRPr="003D6D15">
        <w:rPr>
          <w:szCs w:val="24"/>
        </w:rPr>
        <w:t>në</w:t>
      </w:r>
      <w:proofErr w:type="spellEnd"/>
      <w:r w:rsidRPr="003D6D15">
        <w:rPr>
          <w:szCs w:val="24"/>
        </w:rPr>
        <w:t xml:space="preserve"> </w:t>
      </w:r>
      <w:proofErr w:type="spellStart"/>
      <w:r w:rsidRPr="003D6D15">
        <w:rPr>
          <w:szCs w:val="24"/>
        </w:rPr>
        <w:t>projekte</w:t>
      </w:r>
      <w:proofErr w:type="spellEnd"/>
      <w:r w:rsidRPr="003D6D15">
        <w:rPr>
          <w:szCs w:val="24"/>
        </w:rPr>
        <w:t xml:space="preserve"> </w:t>
      </w:r>
      <w:proofErr w:type="spellStart"/>
      <w:r w:rsidRPr="003D6D15">
        <w:rPr>
          <w:szCs w:val="24"/>
        </w:rPr>
        <w:t>të</w:t>
      </w:r>
      <w:proofErr w:type="spellEnd"/>
      <w:r w:rsidRPr="003D6D15">
        <w:rPr>
          <w:szCs w:val="24"/>
        </w:rPr>
        <w:t xml:space="preserve"> </w:t>
      </w:r>
      <w:proofErr w:type="spellStart"/>
      <w:r w:rsidRPr="003D6D15">
        <w:rPr>
          <w:szCs w:val="24"/>
        </w:rPr>
        <w:t>mëparshme</w:t>
      </w:r>
      <w:proofErr w:type="spellEnd"/>
      <w:r w:rsidRPr="003D6D15">
        <w:rPr>
          <w:szCs w:val="24"/>
        </w:rPr>
        <w:t xml:space="preserve">; </w:t>
      </w:r>
    </w:p>
    <w:p w:rsidR="00CC53BC" w:rsidRPr="003D6D15" w:rsidRDefault="00CC53BC" w:rsidP="00CC53B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ind w:right="14"/>
        <w:rPr>
          <w:b/>
          <w:szCs w:val="24"/>
        </w:rPr>
      </w:pPr>
      <w:proofErr w:type="spellStart"/>
      <w:r w:rsidRPr="003D6D15">
        <w:rPr>
          <w:szCs w:val="24"/>
        </w:rPr>
        <w:t>garancinë</w:t>
      </w:r>
      <w:proofErr w:type="spellEnd"/>
      <w:r w:rsidRPr="003D6D15">
        <w:rPr>
          <w:szCs w:val="24"/>
        </w:rPr>
        <w:t xml:space="preserve"> </w:t>
      </w:r>
      <w:proofErr w:type="spellStart"/>
      <w:r w:rsidRPr="003D6D15">
        <w:rPr>
          <w:szCs w:val="24"/>
        </w:rPr>
        <w:t>për</w:t>
      </w:r>
      <w:proofErr w:type="spellEnd"/>
      <w:r w:rsidRPr="003D6D15">
        <w:rPr>
          <w:szCs w:val="24"/>
        </w:rPr>
        <w:t xml:space="preserve"> </w:t>
      </w:r>
      <w:proofErr w:type="spellStart"/>
      <w:r w:rsidRPr="003D6D15">
        <w:rPr>
          <w:szCs w:val="24"/>
        </w:rPr>
        <w:t>miradministrimin</w:t>
      </w:r>
      <w:proofErr w:type="spellEnd"/>
      <w:r w:rsidRPr="003D6D15">
        <w:rPr>
          <w:szCs w:val="24"/>
        </w:rPr>
        <w:t xml:space="preserve"> e </w:t>
      </w:r>
      <w:proofErr w:type="spellStart"/>
      <w:r w:rsidRPr="003D6D15">
        <w:rPr>
          <w:szCs w:val="24"/>
        </w:rPr>
        <w:t>pronës</w:t>
      </w:r>
      <w:proofErr w:type="spellEnd"/>
      <w:r w:rsidRPr="003D6D15">
        <w:rPr>
          <w:szCs w:val="24"/>
        </w:rPr>
        <w:t xml:space="preserve">, </w:t>
      </w:r>
      <w:proofErr w:type="spellStart"/>
      <w:r w:rsidRPr="003D6D15">
        <w:rPr>
          <w:szCs w:val="24"/>
        </w:rPr>
        <w:t>në</w:t>
      </w:r>
      <w:proofErr w:type="spellEnd"/>
      <w:r w:rsidRPr="003D6D15">
        <w:rPr>
          <w:szCs w:val="24"/>
        </w:rPr>
        <w:t xml:space="preserve"> </w:t>
      </w:r>
      <w:proofErr w:type="spellStart"/>
      <w:r w:rsidRPr="003D6D15">
        <w:rPr>
          <w:szCs w:val="24"/>
        </w:rPr>
        <w:t>formën</w:t>
      </w:r>
      <w:proofErr w:type="spellEnd"/>
      <w:r w:rsidRPr="003D6D15">
        <w:rPr>
          <w:szCs w:val="24"/>
        </w:rPr>
        <w:t xml:space="preserve"> e </w:t>
      </w:r>
      <w:proofErr w:type="spellStart"/>
      <w:r w:rsidRPr="003D6D15">
        <w:rPr>
          <w:szCs w:val="24"/>
        </w:rPr>
        <w:t>një</w:t>
      </w:r>
      <w:proofErr w:type="spellEnd"/>
      <w:r w:rsidRPr="003D6D15">
        <w:rPr>
          <w:szCs w:val="24"/>
        </w:rPr>
        <w:t xml:space="preserve"> </w:t>
      </w:r>
      <w:proofErr w:type="spellStart"/>
      <w:r w:rsidRPr="003D6D15">
        <w:rPr>
          <w:szCs w:val="24"/>
        </w:rPr>
        <w:t>vërtetimi</w:t>
      </w:r>
      <w:proofErr w:type="spellEnd"/>
      <w:r w:rsidRPr="003D6D15">
        <w:rPr>
          <w:szCs w:val="24"/>
        </w:rPr>
        <w:t xml:space="preserve"> </w:t>
      </w:r>
      <w:proofErr w:type="spellStart"/>
      <w:r w:rsidRPr="003D6D15">
        <w:rPr>
          <w:szCs w:val="24"/>
        </w:rPr>
        <w:t>bankar</w:t>
      </w:r>
      <w:proofErr w:type="spellEnd"/>
      <w:r w:rsidRPr="003D6D15">
        <w:rPr>
          <w:szCs w:val="24"/>
        </w:rPr>
        <w:t xml:space="preserve">, </w:t>
      </w:r>
      <w:proofErr w:type="spellStart"/>
      <w:r w:rsidRPr="003D6D15">
        <w:rPr>
          <w:szCs w:val="24"/>
        </w:rPr>
        <w:t>të</w:t>
      </w:r>
      <w:proofErr w:type="spellEnd"/>
      <w:r w:rsidRPr="003D6D15">
        <w:rPr>
          <w:szCs w:val="24"/>
        </w:rPr>
        <w:t xml:space="preserve"> 3 (</w:t>
      </w:r>
      <w:proofErr w:type="spellStart"/>
      <w:r w:rsidRPr="003D6D15">
        <w:rPr>
          <w:szCs w:val="24"/>
        </w:rPr>
        <w:t>tre</w:t>
      </w:r>
      <w:proofErr w:type="spellEnd"/>
      <w:r w:rsidRPr="003D6D15">
        <w:rPr>
          <w:szCs w:val="24"/>
        </w:rPr>
        <w:t xml:space="preserve">) </w:t>
      </w:r>
      <w:proofErr w:type="spellStart"/>
      <w:r w:rsidRPr="003D6D15">
        <w:rPr>
          <w:szCs w:val="24"/>
        </w:rPr>
        <w:t>muajve</w:t>
      </w:r>
      <w:proofErr w:type="spellEnd"/>
      <w:r w:rsidRPr="003D6D15">
        <w:rPr>
          <w:szCs w:val="24"/>
        </w:rPr>
        <w:t xml:space="preserve"> </w:t>
      </w:r>
      <w:proofErr w:type="spellStart"/>
      <w:r w:rsidRPr="003D6D15">
        <w:rPr>
          <w:szCs w:val="24"/>
        </w:rPr>
        <w:t>të</w:t>
      </w:r>
      <w:proofErr w:type="spellEnd"/>
      <w:r w:rsidRPr="003D6D15">
        <w:rPr>
          <w:szCs w:val="24"/>
        </w:rPr>
        <w:t xml:space="preserve"> </w:t>
      </w:r>
      <w:proofErr w:type="spellStart"/>
      <w:r w:rsidRPr="003D6D15">
        <w:rPr>
          <w:szCs w:val="24"/>
        </w:rPr>
        <w:t>fundit</w:t>
      </w:r>
      <w:proofErr w:type="spellEnd"/>
      <w:r w:rsidRPr="003D6D15">
        <w:rPr>
          <w:szCs w:val="24"/>
        </w:rPr>
        <w:t xml:space="preserve"> </w:t>
      </w:r>
      <w:proofErr w:type="spellStart"/>
      <w:r w:rsidRPr="003D6D15">
        <w:rPr>
          <w:szCs w:val="24"/>
        </w:rPr>
        <w:t>nga</w:t>
      </w:r>
      <w:proofErr w:type="spellEnd"/>
      <w:r w:rsidRPr="003D6D15">
        <w:rPr>
          <w:szCs w:val="24"/>
        </w:rPr>
        <w:t xml:space="preserve"> data e </w:t>
      </w:r>
      <w:proofErr w:type="spellStart"/>
      <w:r w:rsidRPr="003D6D15">
        <w:rPr>
          <w:szCs w:val="24"/>
        </w:rPr>
        <w:t>dorëzimit</w:t>
      </w:r>
      <w:proofErr w:type="spellEnd"/>
      <w:r w:rsidRPr="003D6D15">
        <w:rPr>
          <w:szCs w:val="24"/>
        </w:rPr>
        <w:t xml:space="preserve"> </w:t>
      </w:r>
      <w:proofErr w:type="spellStart"/>
      <w:r w:rsidRPr="003D6D15">
        <w:rPr>
          <w:szCs w:val="24"/>
        </w:rPr>
        <w:t>të</w:t>
      </w:r>
      <w:proofErr w:type="spellEnd"/>
      <w:r w:rsidRPr="003D6D15">
        <w:rPr>
          <w:szCs w:val="24"/>
        </w:rPr>
        <w:t xml:space="preserve"> </w:t>
      </w:r>
      <w:proofErr w:type="spellStart"/>
      <w:r w:rsidRPr="003D6D15">
        <w:rPr>
          <w:szCs w:val="24"/>
        </w:rPr>
        <w:t>dokumentacionit</w:t>
      </w:r>
      <w:proofErr w:type="spellEnd"/>
      <w:r w:rsidRPr="003D6D15">
        <w:rPr>
          <w:szCs w:val="24"/>
        </w:rPr>
        <w:t xml:space="preserve">, </w:t>
      </w:r>
      <w:proofErr w:type="spellStart"/>
      <w:r w:rsidRPr="003D6D15">
        <w:rPr>
          <w:szCs w:val="24"/>
        </w:rPr>
        <w:t>në</w:t>
      </w:r>
      <w:proofErr w:type="spellEnd"/>
      <w:r w:rsidRPr="003D6D15">
        <w:rPr>
          <w:szCs w:val="24"/>
        </w:rPr>
        <w:t xml:space="preserve"> </w:t>
      </w:r>
      <w:proofErr w:type="spellStart"/>
      <w:r w:rsidRPr="003D6D15">
        <w:rPr>
          <w:szCs w:val="24"/>
        </w:rPr>
        <w:t>vlerën</w:t>
      </w:r>
      <w:proofErr w:type="spellEnd"/>
      <w:r w:rsidRPr="003D6D15">
        <w:rPr>
          <w:szCs w:val="24"/>
        </w:rPr>
        <w:t xml:space="preserve"> jo </w:t>
      </w:r>
      <w:proofErr w:type="spellStart"/>
      <w:r w:rsidRPr="003D6D15">
        <w:rPr>
          <w:szCs w:val="24"/>
        </w:rPr>
        <w:t>më</w:t>
      </w:r>
      <w:proofErr w:type="spellEnd"/>
      <w:r w:rsidRPr="003D6D15">
        <w:rPr>
          <w:szCs w:val="24"/>
        </w:rPr>
        <w:t xml:space="preserve"> </w:t>
      </w:r>
      <w:proofErr w:type="spellStart"/>
      <w:r w:rsidRPr="003D6D15">
        <w:rPr>
          <w:szCs w:val="24"/>
        </w:rPr>
        <w:t>pak</w:t>
      </w:r>
      <w:proofErr w:type="spellEnd"/>
      <w:r w:rsidRPr="003D6D15">
        <w:rPr>
          <w:szCs w:val="24"/>
        </w:rPr>
        <w:t xml:space="preserve"> se 10 (</w:t>
      </w:r>
      <w:proofErr w:type="spellStart"/>
      <w:r w:rsidRPr="003D6D15">
        <w:rPr>
          <w:szCs w:val="24"/>
        </w:rPr>
        <w:t>dhjetë</w:t>
      </w:r>
      <w:proofErr w:type="spellEnd"/>
      <w:r w:rsidRPr="003D6D15">
        <w:rPr>
          <w:szCs w:val="24"/>
        </w:rPr>
        <w:t xml:space="preserve">) % </w:t>
      </w:r>
      <w:proofErr w:type="spellStart"/>
      <w:r w:rsidRPr="003D6D15">
        <w:rPr>
          <w:szCs w:val="24"/>
        </w:rPr>
        <w:t>të</w:t>
      </w:r>
      <w:proofErr w:type="spellEnd"/>
      <w:r w:rsidRPr="003D6D15">
        <w:rPr>
          <w:szCs w:val="24"/>
        </w:rPr>
        <w:t xml:space="preserve"> </w:t>
      </w:r>
      <w:proofErr w:type="spellStart"/>
      <w:r w:rsidRPr="003D6D15">
        <w:rPr>
          <w:szCs w:val="24"/>
        </w:rPr>
        <w:t>projektit</w:t>
      </w:r>
      <w:proofErr w:type="spellEnd"/>
      <w:r w:rsidRPr="003D6D15">
        <w:rPr>
          <w:szCs w:val="24"/>
        </w:rPr>
        <w:t xml:space="preserve"> </w:t>
      </w:r>
      <w:proofErr w:type="spellStart"/>
      <w:r w:rsidRPr="003D6D15">
        <w:rPr>
          <w:szCs w:val="24"/>
        </w:rPr>
        <w:t>të</w:t>
      </w:r>
      <w:proofErr w:type="spellEnd"/>
      <w:r w:rsidRPr="003D6D15">
        <w:rPr>
          <w:szCs w:val="24"/>
        </w:rPr>
        <w:t xml:space="preserve"> </w:t>
      </w:r>
      <w:proofErr w:type="spellStart"/>
      <w:r w:rsidRPr="003D6D15">
        <w:rPr>
          <w:szCs w:val="24"/>
        </w:rPr>
        <w:t>propozuar</w:t>
      </w:r>
      <w:proofErr w:type="spellEnd"/>
      <w:r w:rsidRPr="003D6D15">
        <w:rPr>
          <w:szCs w:val="24"/>
        </w:rPr>
        <w:t xml:space="preserve">; </w:t>
      </w:r>
    </w:p>
    <w:p w:rsidR="007214E1" w:rsidRPr="003D6D15" w:rsidRDefault="00CC53BC" w:rsidP="00CC53B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ind w:right="14"/>
        <w:rPr>
          <w:b/>
          <w:szCs w:val="24"/>
        </w:rPr>
      </w:pPr>
      <w:proofErr w:type="spellStart"/>
      <w:r w:rsidRPr="003D6D15">
        <w:rPr>
          <w:szCs w:val="24"/>
        </w:rPr>
        <w:t>vërtetim</w:t>
      </w:r>
      <w:proofErr w:type="spellEnd"/>
      <w:r w:rsidRPr="003D6D15">
        <w:rPr>
          <w:szCs w:val="24"/>
        </w:rPr>
        <w:t xml:space="preserve"> </w:t>
      </w:r>
      <w:proofErr w:type="spellStart"/>
      <w:r w:rsidRPr="003D6D15">
        <w:rPr>
          <w:szCs w:val="24"/>
        </w:rPr>
        <w:t>për</w:t>
      </w:r>
      <w:proofErr w:type="spellEnd"/>
      <w:r w:rsidRPr="003D6D15">
        <w:rPr>
          <w:szCs w:val="24"/>
        </w:rPr>
        <w:t xml:space="preserve"> </w:t>
      </w:r>
      <w:proofErr w:type="spellStart"/>
      <w:r w:rsidRPr="003D6D15">
        <w:rPr>
          <w:szCs w:val="24"/>
        </w:rPr>
        <w:t>xhiron</w:t>
      </w:r>
      <w:proofErr w:type="spellEnd"/>
      <w:r w:rsidRPr="003D6D15">
        <w:rPr>
          <w:szCs w:val="24"/>
        </w:rPr>
        <w:t xml:space="preserve"> </w:t>
      </w:r>
      <w:proofErr w:type="spellStart"/>
      <w:r w:rsidRPr="003D6D15">
        <w:rPr>
          <w:szCs w:val="24"/>
        </w:rPr>
        <w:t>mesatare</w:t>
      </w:r>
      <w:proofErr w:type="spellEnd"/>
      <w:r w:rsidRPr="003D6D15">
        <w:rPr>
          <w:szCs w:val="24"/>
        </w:rPr>
        <w:t xml:space="preserve"> </w:t>
      </w:r>
      <w:proofErr w:type="spellStart"/>
      <w:r w:rsidRPr="003D6D15">
        <w:rPr>
          <w:szCs w:val="24"/>
        </w:rPr>
        <w:t>vjetore</w:t>
      </w:r>
      <w:proofErr w:type="spellEnd"/>
      <w:r w:rsidRPr="003D6D15">
        <w:rPr>
          <w:szCs w:val="24"/>
        </w:rPr>
        <w:t xml:space="preserve"> </w:t>
      </w:r>
      <w:proofErr w:type="spellStart"/>
      <w:r w:rsidRPr="003D6D15">
        <w:rPr>
          <w:szCs w:val="24"/>
        </w:rPr>
        <w:t>të</w:t>
      </w:r>
      <w:proofErr w:type="spellEnd"/>
      <w:r w:rsidRPr="003D6D15">
        <w:rPr>
          <w:szCs w:val="24"/>
        </w:rPr>
        <w:t xml:space="preserve"> 3 (tri) </w:t>
      </w:r>
      <w:proofErr w:type="spellStart"/>
      <w:r w:rsidRPr="003D6D15">
        <w:rPr>
          <w:szCs w:val="24"/>
        </w:rPr>
        <w:t>viteve</w:t>
      </w:r>
      <w:proofErr w:type="spellEnd"/>
      <w:r w:rsidRPr="003D6D15">
        <w:rPr>
          <w:szCs w:val="24"/>
        </w:rPr>
        <w:t xml:space="preserve"> </w:t>
      </w:r>
      <w:proofErr w:type="spellStart"/>
      <w:r w:rsidRPr="003D6D15">
        <w:rPr>
          <w:szCs w:val="24"/>
        </w:rPr>
        <w:t>të</w:t>
      </w:r>
      <w:proofErr w:type="spellEnd"/>
      <w:r w:rsidRPr="003D6D15">
        <w:rPr>
          <w:szCs w:val="24"/>
        </w:rPr>
        <w:t xml:space="preserve"> </w:t>
      </w:r>
      <w:proofErr w:type="spellStart"/>
      <w:r w:rsidRPr="003D6D15">
        <w:rPr>
          <w:szCs w:val="24"/>
        </w:rPr>
        <w:t>fundit</w:t>
      </w:r>
      <w:proofErr w:type="spellEnd"/>
      <w:r w:rsidRPr="003D6D15">
        <w:rPr>
          <w:szCs w:val="24"/>
        </w:rPr>
        <w:t xml:space="preserve">, </w:t>
      </w:r>
      <w:proofErr w:type="spellStart"/>
      <w:r w:rsidRPr="003D6D15">
        <w:rPr>
          <w:szCs w:val="24"/>
        </w:rPr>
        <w:t>në</w:t>
      </w:r>
      <w:proofErr w:type="spellEnd"/>
      <w:r w:rsidRPr="003D6D15">
        <w:rPr>
          <w:szCs w:val="24"/>
        </w:rPr>
        <w:t xml:space="preserve"> </w:t>
      </w:r>
      <w:proofErr w:type="spellStart"/>
      <w:r w:rsidRPr="003D6D15">
        <w:rPr>
          <w:szCs w:val="24"/>
        </w:rPr>
        <w:t>vlerën</w:t>
      </w:r>
      <w:proofErr w:type="spellEnd"/>
      <w:r w:rsidRPr="003D6D15">
        <w:rPr>
          <w:szCs w:val="24"/>
        </w:rPr>
        <w:t xml:space="preserve"> </w:t>
      </w:r>
      <w:proofErr w:type="spellStart"/>
      <w:r w:rsidRPr="003D6D15">
        <w:rPr>
          <w:szCs w:val="24"/>
        </w:rPr>
        <w:t>prej</w:t>
      </w:r>
      <w:proofErr w:type="spellEnd"/>
      <w:r w:rsidRPr="003D6D15">
        <w:rPr>
          <w:szCs w:val="24"/>
        </w:rPr>
        <w:t xml:space="preserve"> </w:t>
      </w:r>
      <w:proofErr w:type="spellStart"/>
      <w:r w:rsidRPr="003D6D15">
        <w:rPr>
          <w:szCs w:val="24"/>
        </w:rPr>
        <w:t>minimalisht</w:t>
      </w:r>
      <w:proofErr w:type="spellEnd"/>
      <w:r w:rsidRPr="003D6D15">
        <w:rPr>
          <w:szCs w:val="24"/>
        </w:rPr>
        <w:t xml:space="preserve"> 50 (</w:t>
      </w:r>
      <w:proofErr w:type="spellStart"/>
      <w:r w:rsidRPr="003D6D15">
        <w:rPr>
          <w:szCs w:val="24"/>
        </w:rPr>
        <w:t>pesëdhjetë</w:t>
      </w:r>
      <w:proofErr w:type="spellEnd"/>
      <w:r w:rsidRPr="003D6D15">
        <w:rPr>
          <w:szCs w:val="24"/>
        </w:rPr>
        <w:t xml:space="preserve">) % </w:t>
      </w:r>
      <w:proofErr w:type="spellStart"/>
      <w:r w:rsidRPr="003D6D15">
        <w:rPr>
          <w:szCs w:val="24"/>
        </w:rPr>
        <w:t>të</w:t>
      </w:r>
      <w:proofErr w:type="spellEnd"/>
      <w:r w:rsidRPr="003D6D15">
        <w:rPr>
          <w:szCs w:val="24"/>
        </w:rPr>
        <w:t xml:space="preserve"> </w:t>
      </w:r>
      <w:proofErr w:type="spellStart"/>
      <w:r w:rsidRPr="003D6D15">
        <w:rPr>
          <w:szCs w:val="24"/>
        </w:rPr>
        <w:t>vlerës</w:t>
      </w:r>
      <w:proofErr w:type="spellEnd"/>
      <w:r w:rsidRPr="003D6D15">
        <w:rPr>
          <w:szCs w:val="24"/>
        </w:rPr>
        <w:t xml:space="preserve"> </w:t>
      </w:r>
      <w:proofErr w:type="spellStart"/>
      <w:r w:rsidRPr="003D6D15">
        <w:rPr>
          <w:szCs w:val="24"/>
        </w:rPr>
        <w:t>së</w:t>
      </w:r>
      <w:proofErr w:type="spellEnd"/>
      <w:r w:rsidRPr="003D6D15">
        <w:rPr>
          <w:szCs w:val="24"/>
        </w:rPr>
        <w:t xml:space="preserve"> </w:t>
      </w:r>
      <w:proofErr w:type="spellStart"/>
      <w:r w:rsidRPr="003D6D15">
        <w:rPr>
          <w:szCs w:val="24"/>
        </w:rPr>
        <w:t>investimit</w:t>
      </w:r>
      <w:proofErr w:type="spellEnd"/>
      <w:r w:rsidRPr="003D6D15">
        <w:rPr>
          <w:szCs w:val="24"/>
        </w:rPr>
        <w:t xml:space="preserve"> </w:t>
      </w:r>
      <w:proofErr w:type="spellStart"/>
      <w:r w:rsidRPr="003D6D15">
        <w:rPr>
          <w:szCs w:val="24"/>
        </w:rPr>
        <w:t>të</w:t>
      </w:r>
      <w:proofErr w:type="spellEnd"/>
      <w:r w:rsidRPr="003D6D15">
        <w:rPr>
          <w:szCs w:val="24"/>
        </w:rPr>
        <w:t xml:space="preserve"> </w:t>
      </w:r>
      <w:proofErr w:type="spellStart"/>
      <w:r w:rsidRPr="003D6D15">
        <w:rPr>
          <w:szCs w:val="24"/>
        </w:rPr>
        <w:t>parashikuar</w:t>
      </w:r>
      <w:proofErr w:type="spellEnd"/>
      <w:r w:rsidRPr="003D6D15">
        <w:rPr>
          <w:szCs w:val="24"/>
        </w:rPr>
        <w:t xml:space="preserve"> </w:t>
      </w:r>
      <w:proofErr w:type="spellStart"/>
      <w:r w:rsidRPr="003D6D15">
        <w:rPr>
          <w:szCs w:val="24"/>
        </w:rPr>
        <w:t>në</w:t>
      </w:r>
      <w:proofErr w:type="spellEnd"/>
      <w:r w:rsidRPr="003D6D15">
        <w:rPr>
          <w:szCs w:val="24"/>
        </w:rPr>
        <w:t xml:space="preserve"> </w:t>
      </w:r>
      <w:proofErr w:type="spellStart"/>
      <w:r w:rsidRPr="003D6D15">
        <w:rPr>
          <w:szCs w:val="24"/>
        </w:rPr>
        <w:t>projektin</w:t>
      </w:r>
      <w:proofErr w:type="spellEnd"/>
      <w:r w:rsidRPr="003D6D15">
        <w:rPr>
          <w:szCs w:val="24"/>
        </w:rPr>
        <w:t xml:space="preserve"> e </w:t>
      </w:r>
      <w:proofErr w:type="spellStart"/>
      <w:r w:rsidRPr="003D6D15">
        <w:rPr>
          <w:szCs w:val="24"/>
        </w:rPr>
        <w:t>propozuar</w:t>
      </w:r>
      <w:proofErr w:type="spellEnd"/>
    </w:p>
    <w:p w:rsidR="00CC53BC" w:rsidRPr="003D6D15" w:rsidRDefault="00CC53BC" w:rsidP="007214E1">
      <w:pPr>
        <w:autoSpaceDE w:val="0"/>
        <w:autoSpaceDN w:val="0"/>
        <w:adjustRightInd w:val="0"/>
        <w:ind w:right="18"/>
        <w:jc w:val="both"/>
        <w:rPr>
          <w:b/>
        </w:rPr>
      </w:pPr>
    </w:p>
    <w:p w:rsidR="00CC53BC" w:rsidRPr="003D6D15" w:rsidRDefault="00CC53BC" w:rsidP="007214E1">
      <w:pPr>
        <w:autoSpaceDE w:val="0"/>
        <w:autoSpaceDN w:val="0"/>
        <w:adjustRightInd w:val="0"/>
        <w:ind w:right="18"/>
        <w:jc w:val="both"/>
        <w:rPr>
          <w:b/>
        </w:rPr>
      </w:pPr>
    </w:p>
    <w:p w:rsidR="007214E1" w:rsidRPr="003D6D15" w:rsidRDefault="007214E1" w:rsidP="007214E1">
      <w:pPr>
        <w:pStyle w:val="NormalWeb"/>
        <w:numPr>
          <w:ilvl w:val="0"/>
          <w:numId w:val="5"/>
        </w:numPr>
        <w:spacing w:before="0" w:beforeAutospacing="0" w:after="80" w:afterAutospacing="0"/>
        <w:ind w:right="18"/>
        <w:jc w:val="both"/>
        <w:rPr>
          <w:b/>
          <w:bCs/>
        </w:rPr>
      </w:pPr>
      <w:r w:rsidRPr="003D6D15">
        <w:rPr>
          <w:b/>
          <w:bCs/>
        </w:rPr>
        <w:t>Procedura</w:t>
      </w:r>
    </w:p>
    <w:p w:rsidR="007214E1" w:rsidRPr="003D6D15" w:rsidRDefault="008B11D3" w:rsidP="008B11D3">
      <w:pPr>
        <w:spacing w:after="80"/>
        <w:ind w:right="18"/>
        <w:jc w:val="both"/>
        <w:rPr>
          <w:b/>
          <w:bCs/>
        </w:rPr>
      </w:pPr>
      <w:r w:rsidRPr="003D6D15">
        <w:rPr>
          <w:b/>
          <w:bCs/>
        </w:rPr>
        <w:t xml:space="preserve">5.1. </w:t>
      </w:r>
      <w:r w:rsidR="007214E1" w:rsidRPr="003D6D15">
        <w:rPr>
          <w:b/>
          <w:bCs/>
        </w:rPr>
        <w:t>Lloji i procedurës:</w:t>
      </w:r>
    </w:p>
    <w:tbl>
      <w:tblPr>
        <w:tblStyle w:val="LightGrid-Accent6"/>
        <w:tblW w:w="0" w:type="auto"/>
        <w:tblInd w:w="1753" w:type="dxa"/>
        <w:tblLook w:val="0680" w:firstRow="0" w:lastRow="0" w:firstColumn="1" w:lastColumn="0" w:noHBand="1" w:noVBand="1"/>
      </w:tblPr>
      <w:tblGrid>
        <w:gridCol w:w="2963"/>
        <w:gridCol w:w="3402"/>
      </w:tblGrid>
      <w:tr w:rsidR="003D6D15" w:rsidRPr="003D6D15" w:rsidTr="003D400A">
        <w:trPr>
          <w:trHeight w:val="1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3" w:type="dxa"/>
          </w:tcPr>
          <w:p w:rsidR="007214E1" w:rsidRPr="003D6D15" w:rsidRDefault="007214E1" w:rsidP="003D400A">
            <w:pPr>
              <w:spacing w:after="80"/>
              <w:ind w:right="18"/>
              <w:jc w:val="both"/>
            </w:pPr>
          </w:p>
          <w:p w:rsidR="00902BE8" w:rsidRPr="003D6D15" w:rsidRDefault="007214E1" w:rsidP="00902BE8">
            <w:pPr>
              <w:pStyle w:val="ListParagraph"/>
              <w:autoSpaceDE w:val="0"/>
              <w:autoSpaceDN w:val="0"/>
              <w:adjustRightInd w:val="0"/>
              <w:spacing w:after="0"/>
              <w:ind w:left="0" w:right="18"/>
              <w:contextualSpacing/>
              <w:rPr>
                <w:szCs w:val="24"/>
                <w:lang w:val="sq-AL"/>
              </w:rPr>
            </w:pPr>
            <w:proofErr w:type="spellStart"/>
            <w:r w:rsidRPr="003D6D15">
              <w:t>Procedurë</w:t>
            </w:r>
            <w:proofErr w:type="spellEnd"/>
            <w:r w:rsidRPr="003D6D15">
              <w:t xml:space="preserve"> </w:t>
            </w:r>
            <w:proofErr w:type="spellStart"/>
            <w:r w:rsidRPr="003D6D15">
              <w:t>konkurruese</w:t>
            </w:r>
            <w:proofErr w:type="spellEnd"/>
            <w:r w:rsidR="00902BE8" w:rsidRPr="003D6D15">
              <w:t xml:space="preserve"> </w:t>
            </w:r>
            <w:r w:rsidR="00902BE8" w:rsidRPr="003D6D15">
              <w:rPr>
                <w:szCs w:val="24"/>
                <w:lang w:val="sq-AL"/>
              </w:rPr>
              <w:t>p</w:t>
            </w:r>
            <w:r w:rsidR="005D1C52" w:rsidRPr="003D6D15">
              <w:rPr>
                <w:szCs w:val="24"/>
                <w:lang w:val="sq-AL"/>
              </w:rPr>
              <w:t>ë</w:t>
            </w:r>
            <w:r w:rsidR="00902BE8" w:rsidRPr="003D6D15">
              <w:rPr>
                <w:szCs w:val="24"/>
                <w:lang w:val="sq-AL"/>
              </w:rPr>
              <w:t>r dh</w:t>
            </w:r>
            <w:r w:rsidR="005D1C52" w:rsidRPr="003D6D15">
              <w:rPr>
                <w:szCs w:val="24"/>
                <w:lang w:val="sq-AL"/>
              </w:rPr>
              <w:t>ë</w:t>
            </w:r>
            <w:r w:rsidR="00902BE8" w:rsidRPr="003D6D15">
              <w:rPr>
                <w:szCs w:val="24"/>
                <w:lang w:val="sq-AL"/>
              </w:rPr>
              <w:t>nie n</w:t>
            </w:r>
            <w:r w:rsidR="005D1C52" w:rsidRPr="003D6D15">
              <w:rPr>
                <w:szCs w:val="24"/>
                <w:lang w:val="sq-AL"/>
              </w:rPr>
              <w:t>ë</w:t>
            </w:r>
            <w:r w:rsidR="00902BE8" w:rsidRPr="003D6D15">
              <w:rPr>
                <w:szCs w:val="24"/>
                <w:lang w:val="sq-AL"/>
              </w:rPr>
              <w:t xml:space="preserve"> </w:t>
            </w:r>
            <w:r w:rsidR="008C1074" w:rsidRPr="003D6D15">
              <w:rPr>
                <w:szCs w:val="24"/>
                <w:lang w:val="sq-AL"/>
              </w:rPr>
              <w:t>përdorim</w:t>
            </w:r>
          </w:p>
          <w:p w:rsidR="007214E1" w:rsidRPr="003D6D15" w:rsidRDefault="00902BE8" w:rsidP="003D400A">
            <w:pPr>
              <w:spacing w:after="80"/>
              <w:ind w:right="18"/>
              <w:jc w:val="both"/>
            </w:pPr>
            <w:r w:rsidRPr="003D6D15">
              <w:t>me q</w:t>
            </w:r>
            <w:r w:rsidR="005D1C52" w:rsidRPr="003D6D15">
              <w:t>ë</w:t>
            </w:r>
            <w:r w:rsidRPr="003D6D15">
              <w:t>llim rijet</w:t>
            </w:r>
            <w:r w:rsidR="005D1C52" w:rsidRPr="003D6D15">
              <w:t>ë</w:t>
            </w:r>
            <w:r w:rsidRPr="003D6D15">
              <w:t>zimi</w:t>
            </w:r>
          </w:p>
        </w:tc>
        <w:tc>
          <w:tcPr>
            <w:tcW w:w="3402" w:type="dxa"/>
          </w:tcPr>
          <w:p w:rsidR="007214E1" w:rsidRPr="003D6D15" w:rsidRDefault="007214E1" w:rsidP="003D400A">
            <w:pPr>
              <w:spacing w:after="80"/>
              <w:ind w:right="1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214E1" w:rsidRPr="003D6D15" w:rsidRDefault="007214E1" w:rsidP="003D400A">
            <w:pPr>
              <w:pStyle w:val="ListParagraph"/>
              <w:autoSpaceDE w:val="0"/>
              <w:autoSpaceDN w:val="0"/>
              <w:adjustRightInd w:val="0"/>
              <w:spacing w:after="0"/>
              <w:ind w:left="0" w:right="18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sq-AL"/>
              </w:rPr>
            </w:pPr>
            <w:r w:rsidRPr="003D6D15">
              <w:rPr>
                <w:szCs w:val="24"/>
                <w:lang w:val="sq-AL"/>
              </w:rPr>
              <w:t xml:space="preserve">Procedurë </w:t>
            </w:r>
            <w:r w:rsidR="00902BE8" w:rsidRPr="003D6D15">
              <w:rPr>
                <w:szCs w:val="24"/>
                <w:lang w:val="sq-AL"/>
              </w:rPr>
              <w:t>Konkuruese p</w:t>
            </w:r>
            <w:r w:rsidR="005D1C52" w:rsidRPr="003D6D15">
              <w:rPr>
                <w:szCs w:val="24"/>
                <w:lang w:val="sq-AL"/>
              </w:rPr>
              <w:t>ë</w:t>
            </w:r>
            <w:r w:rsidR="00902BE8" w:rsidRPr="003D6D15">
              <w:rPr>
                <w:szCs w:val="24"/>
                <w:lang w:val="sq-AL"/>
              </w:rPr>
              <w:t>r dh</w:t>
            </w:r>
            <w:r w:rsidR="005D1C52" w:rsidRPr="003D6D15">
              <w:rPr>
                <w:szCs w:val="24"/>
                <w:lang w:val="sq-AL"/>
              </w:rPr>
              <w:t>ë</w:t>
            </w:r>
            <w:r w:rsidR="00902BE8" w:rsidRPr="003D6D15">
              <w:rPr>
                <w:szCs w:val="24"/>
                <w:lang w:val="sq-AL"/>
              </w:rPr>
              <w:t>nie n</w:t>
            </w:r>
            <w:r w:rsidR="005D1C52" w:rsidRPr="003D6D15">
              <w:rPr>
                <w:szCs w:val="24"/>
                <w:lang w:val="sq-AL"/>
              </w:rPr>
              <w:t>ë</w:t>
            </w:r>
            <w:r w:rsidR="00902BE8" w:rsidRPr="003D6D15">
              <w:rPr>
                <w:szCs w:val="24"/>
                <w:lang w:val="sq-AL"/>
              </w:rPr>
              <w:t xml:space="preserve"> p</w:t>
            </w:r>
            <w:r w:rsidR="005D1C52" w:rsidRPr="003D6D15">
              <w:rPr>
                <w:szCs w:val="24"/>
                <w:lang w:val="sq-AL"/>
              </w:rPr>
              <w:t>ë</w:t>
            </w:r>
            <w:r w:rsidR="00902BE8" w:rsidRPr="003D6D15">
              <w:rPr>
                <w:szCs w:val="24"/>
                <w:lang w:val="sq-AL"/>
              </w:rPr>
              <w:t>rdorim t</w:t>
            </w:r>
            <w:r w:rsidR="005D1C52" w:rsidRPr="003D6D15">
              <w:rPr>
                <w:szCs w:val="24"/>
                <w:lang w:val="sq-AL"/>
              </w:rPr>
              <w:t>ë</w:t>
            </w:r>
            <w:r w:rsidR="00902BE8" w:rsidRPr="003D6D15">
              <w:rPr>
                <w:szCs w:val="24"/>
                <w:lang w:val="sq-AL"/>
              </w:rPr>
              <w:t xml:space="preserve"> drejtp</w:t>
            </w:r>
            <w:r w:rsidR="005D1C52" w:rsidRPr="003D6D15">
              <w:rPr>
                <w:szCs w:val="24"/>
                <w:lang w:val="sq-AL"/>
              </w:rPr>
              <w:t>ë</w:t>
            </w:r>
            <w:r w:rsidR="00902BE8" w:rsidRPr="003D6D15">
              <w:rPr>
                <w:szCs w:val="24"/>
                <w:lang w:val="sq-AL"/>
              </w:rPr>
              <w:t>rdrejt</w:t>
            </w:r>
            <w:r w:rsidR="005D1C52" w:rsidRPr="003D6D15">
              <w:rPr>
                <w:szCs w:val="24"/>
                <w:lang w:val="sq-AL"/>
              </w:rPr>
              <w:t>ë</w:t>
            </w:r>
          </w:p>
          <w:p w:rsidR="007214E1" w:rsidRPr="003D6D15" w:rsidRDefault="007214E1" w:rsidP="003D400A">
            <w:pPr>
              <w:spacing w:after="80"/>
              <w:ind w:right="1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6D15" w:rsidRPr="003D6D15" w:rsidTr="003D400A">
        <w:trPr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3" w:type="dxa"/>
          </w:tcPr>
          <w:p w:rsidR="007214E1" w:rsidRPr="003D6D15" w:rsidRDefault="007214E1" w:rsidP="003D400A">
            <w:pPr>
              <w:pStyle w:val="ListParagraph"/>
              <w:numPr>
                <w:ilvl w:val="0"/>
                <w:numId w:val="3"/>
              </w:numPr>
              <w:spacing w:after="80"/>
              <w:ind w:right="18" w:hanging="920"/>
              <w:jc w:val="center"/>
              <w:rPr>
                <w:rFonts w:ascii="MT Extra" w:hAnsi="MT Extra"/>
                <w:sz w:val="28"/>
                <w:szCs w:val="28"/>
                <w:lang w:val="sq-AL"/>
              </w:rPr>
            </w:pPr>
          </w:p>
        </w:tc>
        <w:tc>
          <w:tcPr>
            <w:tcW w:w="3402" w:type="dxa"/>
          </w:tcPr>
          <w:p w:rsidR="007214E1" w:rsidRPr="003D6D15" w:rsidRDefault="007214E1" w:rsidP="003D400A">
            <w:pPr>
              <w:spacing w:after="80"/>
              <w:ind w:right="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T Extra" w:hAnsi="MT Extra"/>
                <w:sz w:val="28"/>
                <w:szCs w:val="28"/>
              </w:rPr>
            </w:pPr>
            <w:r w:rsidRPr="003D6D15">
              <w:rPr>
                <w:b/>
                <w:sz w:val="28"/>
                <w:szCs w:val="28"/>
              </w:rPr>
              <w:t></w:t>
            </w:r>
          </w:p>
        </w:tc>
      </w:tr>
    </w:tbl>
    <w:p w:rsidR="007214E1" w:rsidRPr="003D6D15" w:rsidRDefault="007214E1" w:rsidP="003D6D15">
      <w:pPr>
        <w:spacing w:after="80"/>
        <w:ind w:right="18"/>
        <w:jc w:val="both"/>
      </w:pPr>
    </w:p>
    <w:p w:rsidR="007214E1" w:rsidRPr="003D6D15" w:rsidRDefault="007214E1" w:rsidP="003D6D15">
      <w:pPr>
        <w:pStyle w:val="ListParagraph"/>
        <w:numPr>
          <w:ilvl w:val="1"/>
          <w:numId w:val="5"/>
        </w:numPr>
        <w:spacing w:after="80"/>
        <w:ind w:left="900" w:right="18" w:hanging="450"/>
        <w:rPr>
          <w:b/>
          <w:bCs/>
        </w:rPr>
      </w:pPr>
      <w:proofErr w:type="spellStart"/>
      <w:r w:rsidRPr="003D6D15">
        <w:rPr>
          <w:b/>
        </w:rPr>
        <w:t>Kriteret</w:t>
      </w:r>
      <w:proofErr w:type="spellEnd"/>
      <w:r w:rsidRPr="003D6D15">
        <w:rPr>
          <w:b/>
        </w:rPr>
        <w:t xml:space="preserve"> e </w:t>
      </w:r>
      <w:proofErr w:type="spellStart"/>
      <w:r w:rsidR="00EC1EFD">
        <w:rPr>
          <w:b/>
        </w:rPr>
        <w:t>vlerësimit</w:t>
      </w:r>
      <w:proofErr w:type="spellEnd"/>
      <w:r w:rsidRPr="003D6D15">
        <w:rPr>
          <w:b/>
          <w:bCs/>
        </w:rPr>
        <w:t>:</w:t>
      </w:r>
      <w:r w:rsidR="005D1C52" w:rsidRPr="003D6D15">
        <w:rPr>
          <w:b/>
          <w:bCs/>
        </w:rPr>
        <w:t xml:space="preserve"> </w:t>
      </w:r>
    </w:p>
    <w:p w:rsidR="007214E1" w:rsidRPr="003D6D15" w:rsidRDefault="007214E1" w:rsidP="003D6D15">
      <w:pPr>
        <w:spacing w:after="80"/>
        <w:ind w:right="18"/>
        <w:jc w:val="both"/>
        <w:rPr>
          <w:b/>
        </w:rPr>
      </w:pPr>
    </w:p>
    <w:p w:rsidR="003D6D15" w:rsidRPr="003D6D15" w:rsidRDefault="003D6D15" w:rsidP="003D6D15">
      <w:pPr>
        <w:pStyle w:val="NoSpacing"/>
        <w:jc w:val="both"/>
        <w:rPr>
          <w:b/>
          <w:bCs/>
          <w:lang w:val="sq-AL"/>
        </w:rPr>
      </w:pPr>
      <w:r w:rsidRPr="003D6D15">
        <w:rPr>
          <w:b/>
          <w:bCs/>
          <w:lang w:val="sq-AL"/>
        </w:rPr>
        <w:t>Për dhënien në përdorim të pasurisë kulturore publike me qëllim rijetësimi, përveç kritereve si më lart, vlerësohet: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7020"/>
        <w:gridCol w:w="1638"/>
      </w:tblGrid>
      <w:tr w:rsidR="003D6D15" w:rsidRPr="003D6D15" w:rsidTr="00751020">
        <w:tc>
          <w:tcPr>
            <w:tcW w:w="918" w:type="dxa"/>
          </w:tcPr>
          <w:p w:rsidR="003D6D15" w:rsidRPr="003D6D15" w:rsidRDefault="003D6D15" w:rsidP="00751020">
            <w:pPr>
              <w:pStyle w:val="NoSpacing"/>
              <w:jc w:val="both"/>
              <w:rPr>
                <w:bCs/>
                <w:lang w:val="sq-AL"/>
              </w:rPr>
            </w:pPr>
            <w:r w:rsidRPr="003D6D15">
              <w:rPr>
                <w:bCs/>
                <w:lang w:val="sq-AL"/>
              </w:rPr>
              <w:t>Nr.</w:t>
            </w:r>
          </w:p>
        </w:tc>
        <w:tc>
          <w:tcPr>
            <w:tcW w:w="7020" w:type="dxa"/>
          </w:tcPr>
          <w:p w:rsidR="003D6D15" w:rsidRPr="003D6D15" w:rsidRDefault="003D6D15" w:rsidP="00751020">
            <w:pPr>
              <w:pStyle w:val="NoSpacing"/>
              <w:jc w:val="both"/>
              <w:rPr>
                <w:bCs/>
                <w:lang w:val="sq-AL"/>
              </w:rPr>
            </w:pPr>
            <w:r w:rsidRPr="003D6D15">
              <w:rPr>
                <w:bCs/>
                <w:lang w:val="sq-AL"/>
              </w:rPr>
              <w:t>Kriteri</w:t>
            </w:r>
          </w:p>
        </w:tc>
        <w:tc>
          <w:tcPr>
            <w:tcW w:w="1638" w:type="dxa"/>
          </w:tcPr>
          <w:p w:rsidR="003D6D15" w:rsidRPr="003D6D15" w:rsidRDefault="003D6D15" w:rsidP="00751020">
            <w:pPr>
              <w:pStyle w:val="NoSpacing"/>
              <w:jc w:val="both"/>
              <w:rPr>
                <w:bCs/>
                <w:lang w:val="sq-AL"/>
              </w:rPr>
            </w:pPr>
            <w:r w:rsidRPr="003D6D15">
              <w:rPr>
                <w:bCs/>
                <w:lang w:val="sq-AL"/>
              </w:rPr>
              <w:t>Pikët</w:t>
            </w:r>
          </w:p>
        </w:tc>
      </w:tr>
      <w:tr w:rsidR="003D6D15" w:rsidRPr="003D6D15" w:rsidTr="00751020">
        <w:tc>
          <w:tcPr>
            <w:tcW w:w="918" w:type="dxa"/>
          </w:tcPr>
          <w:p w:rsidR="003D6D15" w:rsidRPr="003D6D15" w:rsidRDefault="003D6D15" w:rsidP="00751020">
            <w:pPr>
              <w:pStyle w:val="NoSpacing"/>
              <w:jc w:val="both"/>
              <w:rPr>
                <w:bCs/>
                <w:lang w:val="sq-AL"/>
              </w:rPr>
            </w:pPr>
            <w:r w:rsidRPr="003D6D15">
              <w:rPr>
                <w:bCs/>
                <w:lang w:val="sq-AL"/>
              </w:rPr>
              <w:t>1</w:t>
            </w:r>
          </w:p>
        </w:tc>
        <w:tc>
          <w:tcPr>
            <w:tcW w:w="7020" w:type="dxa"/>
          </w:tcPr>
          <w:p w:rsidR="003D6D15" w:rsidRPr="003D6D15" w:rsidRDefault="003D6D15" w:rsidP="00751020">
            <w:pPr>
              <w:pStyle w:val="NoSpacing"/>
              <w:jc w:val="both"/>
              <w:rPr>
                <w:bCs/>
                <w:lang w:val="sq-AL"/>
              </w:rPr>
            </w:pPr>
            <w:r w:rsidRPr="003D6D15">
              <w:rPr>
                <w:bCs/>
                <w:lang w:val="sq-AL"/>
              </w:rPr>
              <w:t>plani i kryerjes së ndërhyrjeve ruajtëse dhe mbrojtëse, në varësi të objektit të veprimtarisë (plani i veprimit);</w:t>
            </w:r>
          </w:p>
        </w:tc>
        <w:tc>
          <w:tcPr>
            <w:tcW w:w="1638" w:type="dxa"/>
          </w:tcPr>
          <w:p w:rsidR="003D6D15" w:rsidRPr="003D6D15" w:rsidRDefault="003D6D15" w:rsidP="00751020">
            <w:pPr>
              <w:pStyle w:val="NoSpacing"/>
              <w:jc w:val="both"/>
              <w:rPr>
                <w:bCs/>
                <w:lang w:val="sq-AL"/>
              </w:rPr>
            </w:pPr>
            <w:r w:rsidRPr="003D6D15">
              <w:rPr>
                <w:bCs/>
                <w:lang w:val="sq-AL"/>
              </w:rPr>
              <w:t>20</w:t>
            </w:r>
          </w:p>
        </w:tc>
      </w:tr>
      <w:tr w:rsidR="003D6D15" w:rsidRPr="003D6D15" w:rsidTr="00751020">
        <w:tc>
          <w:tcPr>
            <w:tcW w:w="918" w:type="dxa"/>
          </w:tcPr>
          <w:p w:rsidR="003D6D15" w:rsidRPr="003D6D15" w:rsidRDefault="003D6D15" w:rsidP="00751020">
            <w:pPr>
              <w:pStyle w:val="NoSpacing"/>
              <w:jc w:val="both"/>
              <w:rPr>
                <w:bCs/>
                <w:lang w:val="sq-AL"/>
              </w:rPr>
            </w:pPr>
            <w:r w:rsidRPr="003D6D15">
              <w:rPr>
                <w:bCs/>
                <w:lang w:val="sq-AL"/>
              </w:rPr>
              <w:t>2</w:t>
            </w:r>
          </w:p>
        </w:tc>
        <w:tc>
          <w:tcPr>
            <w:tcW w:w="7020" w:type="dxa"/>
          </w:tcPr>
          <w:p w:rsidR="003D6D15" w:rsidRPr="003D6D15" w:rsidRDefault="003D6D15" w:rsidP="00751020">
            <w:pPr>
              <w:pStyle w:val="NoSpacing"/>
              <w:jc w:val="both"/>
              <w:rPr>
                <w:bCs/>
                <w:lang w:val="sq-AL"/>
              </w:rPr>
            </w:pPr>
            <w:r w:rsidRPr="003D6D15">
              <w:rPr>
                <w:bCs/>
                <w:lang w:val="sq-AL"/>
              </w:rPr>
              <w:t>niveli i investimit në raport me ruajtjen e promovimin e pasurisë kulturore;</w:t>
            </w:r>
          </w:p>
          <w:p w:rsidR="003D6D15" w:rsidRPr="003D6D15" w:rsidRDefault="003D6D15" w:rsidP="00751020">
            <w:pPr>
              <w:pStyle w:val="NoSpacing"/>
              <w:jc w:val="both"/>
              <w:rPr>
                <w:bCs/>
                <w:lang w:val="sq-AL"/>
              </w:rPr>
            </w:pPr>
          </w:p>
        </w:tc>
        <w:tc>
          <w:tcPr>
            <w:tcW w:w="1638" w:type="dxa"/>
          </w:tcPr>
          <w:p w:rsidR="003D6D15" w:rsidRPr="003D6D15" w:rsidRDefault="003D6D15" w:rsidP="00751020">
            <w:pPr>
              <w:pStyle w:val="NoSpacing"/>
              <w:jc w:val="both"/>
              <w:rPr>
                <w:bCs/>
                <w:lang w:val="sq-AL"/>
              </w:rPr>
            </w:pPr>
            <w:r w:rsidRPr="003D6D15">
              <w:rPr>
                <w:bCs/>
                <w:lang w:val="sq-AL"/>
              </w:rPr>
              <w:t>20</w:t>
            </w:r>
          </w:p>
        </w:tc>
      </w:tr>
      <w:tr w:rsidR="003D6D15" w:rsidRPr="003D6D15" w:rsidTr="00751020">
        <w:tc>
          <w:tcPr>
            <w:tcW w:w="918" w:type="dxa"/>
          </w:tcPr>
          <w:p w:rsidR="003D6D15" w:rsidRPr="003D6D15" w:rsidRDefault="003D6D15" w:rsidP="00751020">
            <w:pPr>
              <w:pStyle w:val="NoSpacing"/>
              <w:jc w:val="both"/>
              <w:rPr>
                <w:bCs/>
                <w:lang w:val="sq-AL"/>
              </w:rPr>
            </w:pPr>
            <w:r w:rsidRPr="003D6D15">
              <w:rPr>
                <w:bCs/>
                <w:lang w:val="sq-AL"/>
              </w:rPr>
              <w:t>3</w:t>
            </w:r>
          </w:p>
        </w:tc>
        <w:tc>
          <w:tcPr>
            <w:tcW w:w="7020" w:type="dxa"/>
          </w:tcPr>
          <w:p w:rsidR="003D6D15" w:rsidRPr="003D6D15" w:rsidRDefault="003D6D15" w:rsidP="00751020">
            <w:pPr>
              <w:pStyle w:val="NoSpacing"/>
              <w:jc w:val="both"/>
              <w:rPr>
                <w:bCs/>
                <w:lang w:val="sq-AL"/>
              </w:rPr>
            </w:pPr>
            <w:r w:rsidRPr="003D6D15">
              <w:rPr>
                <w:bCs/>
                <w:lang w:val="sq-AL"/>
              </w:rPr>
              <w:t>cilësia e projektit të rijetësimit të propozuar, hartuar sipas parashikimeve të ligjit nr. 27/2018, “</w:t>
            </w:r>
            <w:r w:rsidRPr="003D6D15">
              <w:rPr>
                <w:bCs/>
                <w:i/>
                <w:lang w:val="sq-AL"/>
              </w:rPr>
              <w:t>Për trashëgiminë kulturore dhe muzetë</w:t>
            </w:r>
            <w:r w:rsidRPr="003D6D15">
              <w:rPr>
                <w:bCs/>
                <w:lang w:val="sq-AL"/>
              </w:rPr>
              <w:t>”, i ndryshuar</w:t>
            </w:r>
          </w:p>
          <w:p w:rsidR="003D6D15" w:rsidRPr="003D6D15" w:rsidRDefault="003D6D15" w:rsidP="00751020">
            <w:pPr>
              <w:pStyle w:val="NoSpacing"/>
              <w:jc w:val="both"/>
              <w:rPr>
                <w:bCs/>
                <w:lang w:val="sq-AL"/>
              </w:rPr>
            </w:pPr>
          </w:p>
        </w:tc>
        <w:tc>
          <w:tcPr>
            <w:tcW w:w="1638" w:type="dxa"/>
          </w:tcPr>
          <w:p w:rsidR="003D6D15" w:rsidRPr="003D6D15" w:rsidRDefault="003D6D15" w:rsidP="00751020">
            <w:pPr>
              <w:pStyle w:val="NoSpacing"/>
              <w:jc w:val="both"/>
              <w:rPr>
                <w:bCs/>
                <w:lang w:val="sq-AL"/>
              </w:rPr>
            </w:pPr>
            <w:r w:rsidRPr="003D6D15">
              <w:rPr>
                <w:bCs/>
                <w:lang w:val="sq-AL"/>
              </w:rPr>
              <w:t>20</w:t>
            </w:r>
          </w:p>
        </w:tc>
      </w:tr>
    </w:tbl>
    <w:p w:rsidR="003D6D15" w:rsidRPr="003D6D15" w:rsidRDefault="003D6D15" w:rsidP="003D6D15">
      <w:pPr>
        <w:pStyle w:val="NoSpacing"/>
        <w:jc w:val="both"/>
        <w:rPr>
          <w:bCs/>
          <w:lang w:val="sq-AL"/>
        </w:rPr>
      </w:pPr>
    </w:p>
    <w:p w:rsidR="003D6D15" w:rsidRPr="003D6D15" w:rsidRDefault="003D6D15" w:rsidP="003D6D15">
      <w:pPr>
        <w:pStyle w:val="NoSpacing"/>
        <w:jc w:val="both"/>
        <w:rPr>
          <w:b/>
          <w:bCs/>
          <w:lang w:val="sq-AL"/>
        </w:rPr>
      </w:pPr>
      <w:r w:rsidRPr="003D6D15">
        <w:rPr>
          <w:b/>
          <w:bCs/>
          <w:lang w:val="sq-AL"/>
        </w:rPr>
        <w:t>Pasuria kulturore publike jepet në përdorim, kur veprimtaria për të cilën jepet në përdorim:</w:t>
      </w:r>
    </w:p>
    <w:p w:rsidR="003D6D15" w:rsidRPr="003D6D15" w:rsidRDefault="003D6D15" w:rsidP="003D6D15">
      <w:pPr>
        <w:pStyle w:val="NoSpacing"/>
        <w:jc w:val="both"/>
        <w:rPr>
          <w:bCs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7020"/>
        <w:gridCol w:w="1638"/>
      </w:tblGrid>
      <w:tr w:rsidR="003D6D15" w:rsidRPr="003D6D15" w:rsidTr="00751020">
        <w:tc>
          <w:tcPr>
            <w:tcW w:w="918" w:type="dxa"/>
          </w:tcPr>
          <w:p w:rsidR="003D6D15" w:rsidRPr="003D6D15" w:rsidRDefault="003D6D15" w:rsidP="00751020">
            <w:pPr>
              <w:pStyle w:val="NoSpacing"/>
              <w:jc w:val="both"/>
              <w:rPr>
                <w:bCs/>
                <w:lang w:val="sq-AL"/>
              </w:rPr>
            </w:pPr>
            <w:r w:rsidRPr="003D6D15">
              <w:rPr>
                <w:bCs/>
                <w:lang w:val="sq-AL"/>
              </w:rPr>
              <w:t xml:space="preserve">Nr. </w:t>
            </w:r>
          </w:p>
        </w:tc>
        <w:tc>
          <w:tcPr>
            <w:tcW w:w="7020" w:type="dxa"/>
          </w:tcPr>
          <w:p w:rsidR="003D6D15" w:rsidRPr="003D6D15" w:rsidRDefault="003D6D15" w:rsidP="00751020">
            <w:pPr>
              <w:pStyle w:val="NoSpacing"/>
              <w:jc w:val="both"/>
              <w:rPr>
                <w:bCs/>
                <w:lang w:val="sq-AL"/>
              </w:rPr>
            </w:pPr>
            <w:r w:rsidRPr="003D6D15">
              <w:rPr>
                <w:bCs/>
                <w:lang w:val="sq-AL"/>
              </w:rPr>
              <w:t>Kriteri</w:t>
            </w:r>
          </w:p>
        </w:tc>
        <w:tc>
          <w:tcPr>
            <w:tcW w:w="1638" w:type="dxa"/>
          </w:tcPr>
          <w:p w:rsidR="003D6D15" w:rsidRPr="003D6D15" w:rsidRDefault="003D6D15" w:rsidP="00751020">
            <w:pPr>
              <w:pStyle w:val="NoSpacing"/>
              <w:jc w:val="both"/>
              <w:rPr>
                <w:bCs/>
                <w:lang w:val="sq-AL"/>
              </w:rPr>
            </w:pPr>
            <w:r w:rsidRPr="003D6D15">
              <w:rPr>
                <w:bCs/>
                <w:lang w:val="sq-AL"/>
              </w:rPr>
              <w:t>Pikwt</w:t>
            </w:r>
          </w:p>
        </w:tc>
      </w:tr>
      <w:tr w:rsidR="003D6D15" w:rsidRPr="003D6D15" w:rsidTr="00751020">
        <w:tc>
          <w:tcPr>
            <w:tcW w:w="918" w:type="dxa"/>
          </w:tcPr>
          <w:p w:rsidR="003D6D15" w:rsidRPr="003D6D15" w:rsidRDefault="003D6D15" w:rsidP="00751020">
            <w:pPr>
              <w:pStyle w:val="NoSpacing"/>
              <w:jc w:val="both"/>
              <w:rPr>
                <w:bCs/>
                <w:lang w:val="sq-AL"/>
              </w:rPr>
            </w:pPr>
            <w:r w:rsidRPr="003D6D15">
              <w:rPr>
                <w:bCs/>
                <w:lang w:val="sq-AL"/>
              </w:rPr>
              <w:t>1</w:t>
            </w:r>
          </w:p>
        </w:tc>
        <w:tc>
          <w:tcPr>
            <w:tcW w:w="7020" w:type="dxa"/>
          </w:tcPr>
          <w:p w:rsidR="003D6D15" w:rsidRPr="003D6D15" w:rsidRDefault="003D6D15" w:rsidP="00751020">
            <w:pPr>
              <w:pStyle w:val="NoSpacing"/>
              <w:jc w:val="both"/>
              <w:rPr>
                <w:bCs/>
                <w:lang w:val="sq-AL"/>
              </w:rPr>
            </w:pPr>
            <w:r w:rsidRPr="003D6D15">
              <w:rPr>
                <w:bCs/>
                <w:lang w:val="sq-AL"/>
              </w:rPr>
              <w:t>është në përputhje me funksionin dhe vlerat kulturore të pasurisë së miratuar, sipas vendimit të KKMPK-së;</w:t>
            </w:r>
          </w:p>
        </w:tc>
        <w:tc>
          <w:tcPr>
            <w:tcW w:w="1638" w:type="dxa"/>
          </w:tcPr>
          <w:p w:rsidR="003D6D15" w:rsidRPr="003D6D15" w:rsidRDefault="003D6D15" w:rsidP="00751020">
            <w:pPr>
              <w:pStyle w:val="NoSpacing"/>
              <w:jc w:val="both"/>
              <w:rPr>
                <w:bCs/>
                <w:lang w:val="sq-AL"/>
              </w:rPr>
            </w:pPr>
            <w:r w:rsidRPr="003D6D15">
              <w:rPr>
                <w:bCs/>
                <w:lang w:val="sq-AL"/>
              </w:rPr>
              <w:t>10</w:t>
            </w:r>
          </w:p>
        </w:tc>
      </w:tr>
      <w:tr w:rsidR="003D6D15" w:rsidRPr="003D6D15" w:rsidTr="00751020">
        <w:tc>
          <w:tcPr>
            <w:tcW w:w="918" w:type="dxa"/>
          </w:tcPr>
          <w:p w:rsidR="003D6D15" w:rsidRPr="003D6D15" w:rsidRDefault="003D6D15" w:rsidP="00751020">
            <w:pPr>
              <w:pStyle w:val="NoSpacing"/>
              <w:jc w:val="both"/>
              <w:rPr>
                <w:bCs/>
                <w:lang w:val="sq-AL"/>
              </w:rPr>
            </w:pPr>
            <w:r w:rsidRPr="003D6D15">
              <w:rPr>
                <w:bCs/>
                <w:lang w:val="sq-AL"/>
              </w:rPr>
              <w:t>2</w:t>
            </w:r>
          </w:p>
        </w:tc>
        <w:tc>
          <w:tcPr>
            <w:tcW w:w="7020" w:type="dxa"/>
          </w:tcPr>
          <w:p w:rsidR="003D6D15" w:rsidRPr="003D6D15" w:rsidRDefault="003D6D15" w:rsidP="00751020">
            <w:pPr>
              <w:pStyle w:val="NoSpacing"/>
              <w:jc w:val="both"/>
              <w:rPr>
                <w:bCs/>
                <w:lang w:val="sq-AL"/>
              </w:rPr>
            </w:pPr>
            <w:r w:rsidRPr="003D6D15">
              <w:rPr>
                <w:bCs/>
                <w:lang w:val="sq-AL"/>
              </w:rPr>
              <w:t>promovon vlerat kulturore të pasurisë;</w:t>
            </w:r>
          </w:p>
        </w:tc>
        <w:tc>
          <w:tcPr>
            <w:tcW w:w="1638" w:type="dxa"/>
          </w:tcPr>
          <w:p w:rsidR="003D6D15" w:rsidRPr="003D6D15" w:rsidRDefault="003D6D15" w:rsidP="00751020">
            <w:pPr>
              <w:pStyle w:val="NoSpacing"/>
              <w:jc w:val="both"/>
              <w:rPr>
                <w:bCs/>
                <w:lang w:val="sq-AL"/>
              </w:rPr>
            </w:pPr>
            <w:r w:rsidRPr="003D6D15">
              <w:rPr>
                <w:bCs/>
                <w:lang w:val="sq-AL"/>
              </w:rPr>
              <w:t>10</w:t>
            </w:r>
          </w:p>
        </w:tc>
      </w:tr>
      <w:tr w:rsidR="003D6D15" w:rsidRPr="003D6D15" w:rsidTr="00751020">
        <w:tc>
          <w:tcPr>
            <w:tcW w:w="918" w:type="dxa"/>
          </w:tcPr>
          <w:p w:rsidR="003D6D15" w:rsidRPr="003D6D15" w:rsidRDefault="003D6D15" w:rsidP="00751020">
            <w:pPr>
              <w:pStyle w:val="NoSpacing"/>
              <w:jc w:val="both"/>
              <w:rPr>
                <w:bCs/>
                <w:lang w:val="sq-AL"/>
              </w:rPr>
            </w:pPr>
            <w:r w:rsidRPr="003D6D15">
              <w:rPr>
                <w:bCs/>
                <w:lang w:val="sq-AL"/>
              </w:rPr>
              <w:t>3</w:t>
            </w:r>
          </w:p>
        </w:tc>
        <w:tc>
          <w:tcPr>
            <w:tcW w:w="7020" w:type="dxa"/>
          </w:tcPr>
          <w:p w:rsidR="003D6D15" w:rsidRPr="003D6D15" w:rsidRDefault="003D6D15" w:rsidP="00751020">
            <w:pPr>
              <w:pStyle w:val="NoSpacing"/>
              <w:jc w:val="both"/>
              <w:rPr>
                <w:bCs/>
                <w:lang w:val="sq-AL"/>
              </w:rPr>
            </w:pPr>
            <w:r w:rsidRPr="003D6D15">
              <w:rPr>
                <w:bCs/>
                <w:lang w:val="sq-AL"/>
              </w:rPr>
              <w:t>garanton shfrytëzimin e pasurisë kulturore në kuptim të ligjit nr. 27/2018, “Për trashëgiminë kulturore dhe muzetë”, si dhe aksesin nga publiku;</w:t>
            </w:r>
          </w:p>
          <w:p w:rsidR="003D6D15" w:rsidRPr="003D6D15" w:rsidRDefault="003D6D15" w:rsidP="00751020">
            <w:pPr>
              <w:pStyle w:val="NoSpacing"/>
              <w:jc w:val="both"/>
              <w:rPr>
                <w:bCs/>
                <w:lang w:val="sq-AL"/>
              </w:rPr>
            </w:pPr>
          </w:p>
        </w:tc>
        <w:tc>
          <w:tcPr>
            <w:tcW w:w="1638" w:type="dxa"/>
          </w:tcPr>
          <w:p w:rsidR="003D6D15" w:rsidRPr="003D6D15" w:rsidRDefault="003D6D15" w:rsidP="00751020">
            <w:pPr>
              <w:pStyle w:val="NoSpacing"/>
              <w:jc w:val="both"/>
              <w:rPr>
                <w:bCs/>
                <w:lang w:val="sq-AL"/>
              </w:rPr>
            </w:pPr>
            <w:r w:rsidRPr="003D6D15">
              <w:rPr>
                <w:bCs/>
                <w:lang w:val="sq-AL"/>
              </w:rPr>
              <w:t>10</w:t>
            </w:r>
          </w:p>
        </w:tc>
      </w:tr>
      <w:tr w:rsidR="003D6D15" w:rsidRPr="003D6D15" w:rsidTr="00751020">
        <w:tc>
          <w:tcPr>
            <w:tcW w:w="918" w:type="dxa"/>
          </w:tcPr>
          <w:p w:rsidR="003D6D15" w:rsidRPr="003D6D15" w:rsidRDefault="003D6D15" w:rsidP="00751020">
            <w:pPr>
              <w:pStyle w:val="NoSpacing"/>
              <w:jc w:val="both"/>
              <w:rPr>
                <w:bCs/>
                <w:lang w:val="sq-AL"/>
              </w:rPr>
            </w:pPr>
            <w:r w:rsidRPr="003D6D15">
              <w:rPr>
                <w:bCs/>
                <w:lang w:val="sq-AL"/>
              </w:rPr>
              <w:t>4</w:t>
            </w:r>
          </w:p>
        </w:tc>
        <w:tc>
          <w:tcPr>
            <w:tcW w:w="7020" w:type="dxa"/>
          </w:tcPr>
          <w:p w:rsidR="003D6D15" w:rsidRPr="003D6D15" w:rsidRDefault="003D6D15" w:rsidP="00751020">
            <w:pPr>
              <w:pStyle w:val="NoSpacing"/>
              <w:jc w:val="both"/>
              <w:rPr>
                <w:bCs/>
                <w:lang w:val="sq-AL"/>
              </w:rPr>
            </w:pPr>
            <w:r w:rsidRPr="003D6D15">
              <w:rPr>
                <w:bCs/>
                <w:lang w:val="sq-AL"/>
              </w:rPr>
              <w:t>ofron shërbime cilësore për publikun.</w:t>
            </w:r>
          </w:p>
        </w:tc>
        <w:tc>
          <w:tcPr>
            <w:tcW w:w="1638" w:type="dxa"/>
          </w:tcPr>
          <w:p w:rsidR="003D6D15" w:rsidRPr="003D6D15" w:rsidRDefault="003D6D15" w:rsidP="00751020">
            <w:pPr>
              <w:pStyle w:val="NoSpacing"/>
              <w:jc w:val="both"/>
              <w:rPr>
                <w:bCs/>
                <w:lang w:val="sq-AL"/>
              </w:rPr>
            </w:pPr>
            <w:r w:rsidRPr="003D6D15">
              <w:rPr>
                <w:bCs/>
                <w:lang w:val="sq-AL"/>
              </w:rPr>
              <w:t>10</w:t>
            </w:r>
          </w:p>
        </w:tc>
      </w:tr>
    </w:tbl>
    <w:p w:rsidR="003D6D15" w:rsidRPr="003D6D15" w:rsidRDefault="003D6D15" w:rsidP="003D6D15">
      <w:pPr>
        <w:pStyle w:val="NoSpacing"/>
        <w:jc w:val="both"/>
        <w:rPr>
          <w:bCs/>
          <w:lang w:val="sq-AL"/>
        </w:rPr>
      </w:pPr>
    </w:p>
    <w:p w:rsidR="007214E1" w:rsidRPr="003D6D15" w:rsidRDefault="007214E1" w:rsidP="00696F0E">
      <w:pPr>
        <w:pStyle w:val="ListParagraph"/>
        <w:numPr>
          <w:ilvl w:val="1"/>
          <w:numId w:val="5"/>
        </w:numPr>
        <w:spacing w:after="80"/>
        <w:ind w:right="18"/>
      </w:pPr>
      <w:proofErr w:type="spellStart"/>
      <w:r w:rsidRPr="003D6D15">
        <w:rPr>
          <w:b/>
          <w:bCs/>
        </w:rPr>
        <w:t>Afati</w:t>
      </w:r>
      <w:proofErr w:type="spellEnd"/>
      <w:r w:rsidRPr="003D6D15">
        <w:rPr>
          <w:b/>
          <w:bCs/>
        </w:rPr>
        <w:t xml:space="preserve"> </w:t>
      </w:r>
      <w:proofErr w:type="spellStart"/>
      <w:r w:rsidRPr="003D6D15">
        <w:rPr>
          <w:b/>
          <w:bCs/>
        </w:rPr>
        <w:t>kohor</w:t>
      </w:r>
      <w:proofErr w:type="spellEnd"/>
      <w:r w:rsidRPr="003D6D15">
        <w:rPr>
          <w:b/>
          <w:bCs/>
        </w:rPr>
        <w:t xml:space="preserve"> </w:t>
      </w:r>
      <w:proofErr w:type="spellStart"/>
      <w:r w:rsidRPr="003D6D15">
        <w:rPr>
          <w:b/>
          <w:bCs/>
        </w:rPr>
        <w:t>për</w:t>
      </w:r>
      <w:proofErr w:type="spellEnd"/>
      <w:r w:rsidRPr="003D6D15">
        <w:rPr>
          <w:b/>
          <w:bCs/>
        </w:rPr>
        <w:t xml:space="preserve"> </w:t>
      </w:r>
      <w:proofErr w:type="spellStart"/>
      <w:r w:rsidRPr="003D6D15">
        <w:rPr>
          <w:b/>
          <w:bCs/>
        </w:rPr>
        <w:t>dorëzimin</w:t>
      </w:r>
      <w:proofErr w:type="spellEnd"/>
      <w:r w:rsidRPr="003D6D15">
        <w:rPr>
          <w:b/>
          <w:bCs/>
        </w:rPr>
        <w:t xml:space="preserve"> e </w:t>
      </w:r>
      <w:proofErr w:type="spellStart"/>
      <w:r w:rsidRPr="003D6D15">
        <w:rPr>
          <w:b/>
          <w:bCs/>
        </w:rPr>
        <w:t>ofertave</w:t>
      </w:r>
      <w:proofErr w:type="spellEnd"/>
      <w:r w:rsidRPr="003D6D15">
        <w:rPr>
          <w:b/>
          <w:bCs/>
        </w:rPr>
        <w:t xml:space="preserve"> </w:t>
      </w:r>
      <w:proofErr w:type="spellStart"/>
      <w:r w:rsidRPr="003D6D15">
        <w:rPr>
          <w:b/>
          <w:bCs/>
        </w:rPr>
        <w:t>ose</w:t>
      </w:r>
      <w:proofErr w:type="spellEnd"/>
      <w:r w:rsidRPr="003D6D15">
        <w:rPr>
          <w:b/>
          <w:bCs/>
        </w:rPr>
        <w:t xml:space="preserve"> </w:t>
      </w:r>
      <w:proofErr w:type="spellStart"/>
      <w:r w:rsidRPr="003D6D15">
        <w:rPr>
          <w:b/>
          <w:bCs/>
        </w:rPr>
        <w:t>kërkesave</w:t>
      </w:r>
      <w:proofErr w:type="spellEnd"/>
      <w:r w:rsidRPr="003D6D15">
        <w:rPr>
          <w:b/>
          <w:bCs/>
        </w:rPr>
        <w:t xml:space="preserve"> </w:t>
      </w:r>
      <w:proofErr w:type="spellStart"/>
      <w:r w:rsidRPr="003D6D15">
        <w:rPr>
          <w:b/>
          <w:bCs/>
        </w:rPr>
        <w:t>për</w:t>
      </w:r>
      <w:proofErr w:type="spellEnd"/>
      <w:r w:rsidRPr="003D6D15">
        <w:rPr>
          <w:b/>
          <w:bCs/>
        </w:rPr>
        <w:t xml:space="preserve"> </w:t>
      </w:r>
      <w:proofErr w:type="spellStart"/>
      <w:r w:rsidRPr="003D6D15">
        <w:rPr>
          <w:b/>
          <w:bCs/>
        </w:rPr>
        <w:t>pjesëmarrje</w:t>
      </w:r>
      <w:proofErr w:type="spellEnd"/>
      <w:r w:rsidRPr="003D6D15">
        <w:rPr>
          <w:b/>
          <w:bCs/>
        </w:rPr>
        <w:t>:</w:t>
      </w:r>
      <w:r w:rsidR="00696F0E" w:rsidRPr="003D6D15">
        <w:t xml:space="preserve"> </w:t>
      </w:r>
    </w:p>
    <w:p w:rsidR="00696F0E" w:rsidRPr="003D6D15" w:rsidRDefault="00696F0E" w:rsidP="00696F0E">
      <w:pPr>
        <w:pStyle w:val="ListParagraph"/>
        <w:spacing w:after="80"/>
        <w:ind w:left="765" w:right="18"/>
      </w:pPr>
      <w:r w:rsidRPr="003D6D15">
        <w:rPr>
          <w:bCs/>
          <w:lang w:val="sq-AL"/>
        </w:rPr>
        <w:t>Dokumentacioni i kërkuar paraqitet brenda 30 (tridhjetë) ditëve nga data e botimit të njoftimit.</w:t>
      </w:r>
    </w:p>
    <w:p w:rsidR="007214E1" w:rsidRPr="003D6D15" w:rsidRDefault="007214E1" w:rsidP="007214E1">
      <w:pPr>
        <w:spacing w:after="80"/>
        <w:ind w:left="900" w:right="18"/>
        <w:jc w:val="both"/>
        <w:rPr>
          <w:b/>
        </w:rPr>
      </w:pPr>
      <w:r w:rsidRPr="003D6D15">
        <w:rPr>
          <w:b/>
        </w:rPr>
        <w:t xml:space="preserve">Data: </w:t>
      </w:r>
      <w:r w:rsidR="004B6E11" w:rsidRPr="003D6D15">
        <w:rPr>
          <w:b/>
        </w:rPr>
        <w:tab/>
      </w:r>
      <w:r w:rsidR="004B6E11" w:rsidRPr="003D6D15">
        <w:rPr>
          <w:b/>
        </w:rPr>
        <w:tab/>
      </w:r>
      <w:r w:rsidR="009C0103">
        <w:rPr>
          <w:b/>
        </w:rPr>
        <w:t>21</w:t>
      </w:r>
      <w:r w:rsidR="004263D5">
        <w:rPr>
          <w:b/>
        </w:rPr>
        <w:t>.08</w:t>
      </w:r>
      <w:r w:rsidR="00913A0F" w:rsidRPr="003D6D15">
        <w:rPr>
          <w:b/>
        </w:rPr>
        <w:t>.</w:t>
      </w:r>
      <w:r w:rsidR="004B6E11" w:rsidRPr="003D6D15">
        <w:rPr>
          <w:b/>
        </w:rPr>
        <w:t>2025</w:t>
      </w:r>
      <w:r w:rsidR="00913A0F" w:rsidRPr="003D6D15">
        <w:rPr>
          <w:b/>
        </w:rPr>
        <w:t>;</w:t>
      </w:r>
      <w:r w:rsidR="00696F0E" w:rsidRPr="003D6D15">
        <w:rPr>
          <w:b/>
        </w:rPr>
        <w:t xml:space="preserve">   Ora: </w:t>
      </w:r>
      <w:r w:rsidR="004263D5">
        <w:rPr>
          <w:b/>
        </w:rPr>
        <w:t>12:00</w:t>
      </w:r>
    </w:p>
    <w:p w:rsidR="007214E1" w:rsidRPr="003D6D15" w:rsidRDefault="007214E1" w:rsidP="007214E1">
      <w:pPr>
        <w:spacing w:after="80"/>
        <w:ind w:left="900" w:right="18"/>
        <w:jc w:val="both"/>
      </w:pPr>
      <w:r w:rsidRPr="003D6D15">
        <w:rPr>
          <w:b/>
        </w:rPr>
        <w:t>Vendi:</w:t>
      </w:r>
      <w:r w:rsidRPr="003D6D15">
        <w:t xml:space="preserve"> Në ambientet e </w:t>
      </w:r>
      <w:r w:rsidR="001E2125" w:rsidRPr="003D6D15">
        <w:t>Ekonomisë</w:t>
      </w:r>
      <w:r w:rsidRPr="003D6D15">
        <w:t>,</w:t>
      </w:r>
      <w:r w:rsidR="00696F0E" w:rsidRPr="003D6D15">
        <w:t xml:space="preserve"> Kultur</w:t>
      </w:r>
      <w:r w:rsidR="005D1C52" w:rsidRPr="003D6D15">
        <w:t>ë</w:t>
      </w:r>
      <w:r w:rsidR="00696F0E" w:rsidRPr="003D6D15">
        <w:t>s dhe Inovacionit,</w:t>
      </w:r>
      <w:r w:rsidRPr="003D6D15">
        <w:t xml:space="preserve"> Salla e Mbledhjeve, kati i katërt.</w:t>
      </w:r>
    </w:p>
    <w:p w:rsidR="007214E1" w:rsidRPr="003D6D15" w:rsidRDefault="007214E1" w:rsidP="007214E1">
      <w:pPr>
        <w:spacing w:after="80"/>
        <w:ind w:left="900" w:right="18" w:hanging="450"/>
        <w:jc w:val="both"/>
        <w:rPr>
          <w:i/>
        </w:rPr>
      </w:pPr>
    </w:p>
    <w:p w:rsidR="007214E1" w:rsidRPr="003D6D15" w:rsidRDefault="007214E1" w:rsidP="007214E1">
      <w:pPr>
        <w:spacing w:after="80"/>
        <w:ind w:left="900" w:right="18" w:hanging="450"/>
        <w:jc w:val="both"/>
        <w:rPr>
          <w:b/>
        </w:rPr>
      </w:pPr>
    </w:p>
    <w:p w:rsidR="007214E1" w:rsidRPr="003D6D15" w:rsidRDefault="007214E1" w:rsidP="007214E1">
      <w:pPr>
        <w:spacing w:after="80"/>
        <w:ind w:left="900" w:right="18" w:hanging="450"/>
        <w:jc w:val="both"/>
      </w:pPr>
      <w:r w:rsidRPr="003D6D15">
        <w:rPr>
          <w:b/>
        </w:rPr>
        <w:t>4.5</w:t>
      </w:r>
      <w:r w:rsidRPr="003D6D15">
        <w:tab/>
      </w:r>
      <w:r w:rsidRPr="003D6D15">
        <w:rPr>
          <w:b/>
          <w:bCs/>
        </w:rPr>
        <w:t>Gjuha(-ët) për hartimin e ofertave ose kërkesave për pjesëmarrje:</w:t>
      </w:r>
      <w:r w:rsidRPr="003D6D15">
        <w:t xml:space="preserve">  </w:t>
      </w:r>
      <w:r w:rsidRPr="003D6D15">
        <w:br/>
      </w:r>
      <w:r w:rsidRPr="003D6D15">
        <w:tab/>
      </w:r>
    </w:p>
    <w:tbl>
      <w:tblPr>
        <w:tblStyle w:val="LightGrid-Accent2"/>
        <w:tblW w:w="8100" w:type="dxa"/>
        <w:tblInd w:w="1728" w:type="dxa"/>
        <w:tblLook w:val="0680" w:firstRow="0" w:lastRow="0" w:firstColumn="1" w:lastColumn="0" w:noHBand="1" w:noVBand="1"/>
      </w:tblPr>
      <w:tblGrid>
        <w:gridCol w:w="2035"/>
        <w:gridCol w:w="899"/>
        <w:gridCol w:w="5166"/>
      </w:tblGrid>
      <w:tr w:rsidR="003D6D15" w:rsidRPr="003D6D15" w:rsidTr="00696F0E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5" w:type="dxa"/>
          </w:tcPr>
          <w:p w:rsidR="00696F0E" w:rsidRPr="003D6D15" w:rsidRDefault="00696F0E" w:rsidP="003D400A">
            <w:pPr>
              <w:autoSpaceDE w:val="0"/>
              <w:autoSpaceDN w:val="0"/>
              <w:adjustRightInd w:val="0"/>
              <w:spacing w:after="80"/>
              <w:ind w:right="18"/>
              <w:jc w:val="both"/>
            </w:pPr>
            <w:r w:rsidRPr="003D6D15">
              <w:t>Shqip</w:t>
            </w:r>
          </w:p>
        </w:tc>
        <w:tc>
          <w:tcPr>
            <w:tcW w:w="899" w:type="dxa"/>
          </w:tcPr>
          <w:p w:rsidR="00696F0E" w:rsidRPr="003D6D15" w:rsidRDefault="00696F0E" w:rsidP="003D400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80"/>
              <w:ind w:left="411" w:right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T Extra" w:hAnsi="MT Extra"/>
                <w:lang w:val="sq-AL"/>
              </w:rPr>
            </w:pPr>
          </w:p>
        </w:tc>
        <w:tc>
          <w:tcPr>
            <w:tcW w:w="5166" w:type="dxa"/>
          </w:tcPr>
          <w:p w:rsidR="00696F0E" w:rsidRPr="003D6D15" w:rsidRDefault="00696F0E" w:rsidP="003D400A">
            <w:pPr>
              <w:autoSpaceDE w:val="0"/>
              <w:autoSpaceDN w:val="0"/>
              <w:adjustRightInd w:val="0"/>
              <w:spacing w:after="80"/>
              <w:ind w:right="1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D6D15">
              <w:t>Shënim:</w:t>
            </w:r>
            <w:r w:rsidRPr="003D6D15">
              <w:rPr>
                <w:b/>
              </w:rPr>
              <w:t xml:space="preserve"> </w:t>
            </w:r>
          </w:p>
          <w:p w:rsidR="00696F0E" w:rsidRPr="003D6D15" w:rsidRDefault="008B11D3" w:rsidP="008B11D3">
            <w:pPr>
              <w:autoSpaceDE w:val="0"/>
              <w:autoSpaceDN w:val="0"/>
              <w:adjustRightInd w:val="0"/>
              <w:spacing w:after="80"/>
              <w:ind w:right="1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D6D15">
              <w:t>Dokumentacioni paraqitet në gjuhën shqipe, origjinal ose i njësuar me origjinalin. Dokumentet nga shtetet e huaja paraqiten të legalizuara, të përkthyera në gjuhën shqipe dhe të noterizuara sipas legjislacionit në fuq</w:t>
            </w:r>
          </w:p>
        </w:tc>
      </w:tr>
    </w:tbl>
    <w:p w:rsidR="007214E1" w:rsidRPr="003D6D15" w:rsidRDefault="007214E1" w:rsidP="007214E1">
      <w:pPr>
        <w:spacing w:after="80"/>
        <w:ind w:right="18"/>
        <w:jc w:val="both"/>
      </w:pPr>
    </w:p>
    <w:p w:rsidR="007214E1" w:rsidRPr="003D6D15" w:rsidRDefault="007214E1" w:rsidP="007214E1">
      <w:pPr>
        <w:pStyle w:val="NormalWeb"/>
        <w:spacing w:before="0" w:beforeAutospacing="0" w:after="80" w:afterAutospacing="0"/>
        <w:ind w:left="450" w:right="18" w:hanging="450"/>
        <w:jc w:val="both"/>
        <w:rPr>
          <w:b/>
          <w:bCs/>
        </w:rPr>
      </w:pPr>
      <w:r w:rsidRPr="003D6D15">
        <w:rPr>
          <w:b/>
          <w:bCs/>
        </w:rPr>
        <w:t>5 .</w:t>
      </w:r>
      <w:r w:rsidRPr="003D6D15">
        <w:rPr>
          <w:b/>
          <w:bCs/>
        </w:rPr>
        <w:tab/>
        <w:t>Informacione plotësuese</w:t>
      </w:r>
    </w:p>
    <w:p w:rsidR="008B11D3" w:rsidRPr="003D6D15" w:rsidRDefault="008B11D3" w:rsidP="008B11D3">
      <w:pPr>
        <w:spacing w:after="80"/>
        <w:ind w:left="900" w:right="18" w:hanging="450"/>
        <w:jc w:val="both"/>
      </w:pPr>
      <w:r w:rsidRPr="003D6D15">
        <w:rPr>
          <w:b/>
        </w:rPr>
        <w:t>5.1. Shqyrtimi</w:t>
      </w:r>
      <w:r w:rsidRPr="003D6D15">
        <w:t xml:space="preserve"> </w:t>
      </w:r>
    </w:p>
    <w:p w:rsidR="007214E1" w:rsidRPr="003D6D15" w:rsidRDefault="008B11D3" w:rsidP="007214E1">
      <w:pPr>
        <w:spacing w:after="80"/>
        <w:ind w:right="18"/>
        <w:jc w:val="both"/>
      </w:pPr>
      <w:r w:rsidRPr="003D6D15">
        <w:t>Komisioni shqyrton e vlerëson dokumentacionin e paraqitur brenda 30 (tridhjetë) ditëve kalendarike nga përfundimi i afatit të dorëzimit</w:t>
      </w:r>
    </w:p>
    <w:p w:rsidR="008B11D3" w:rsidRPr="003D6D15" w:rsidRDefault="008B11D3" w:rsidP="007214E1">
      <w:pPr>
        <w:spacing w:after="80"/>
        <w:ind w:right="18"/>
        <w:jc w:val="both"/>
      </w:pPr>
      <w:r w:rsidRPr="003D6D15">
        <w:t xml:space="preserve">Mungesa e dokumenteve që vërtetojnë plotësimin e ndonjërit prej kritereve të përcaktuara në kreun II të </w:t>
      </w:r>
      <w:r w:rsidR="00BE29AB" w:rsidRPr="003D6D15">
        <w:t>Vendimit nr. 857, datë 24.12.2019</w:t>
      </w:r>
      <w:r w:rsidR="00BE29AB" w:rsidRPr="003D6D15">
        <w:rPr>
          <w:bCs/>
        </w:rPr>
        <w:t xml:space="preserve"> “</w:t>
      </w:r>
      <w:r w:rsidR="00BE29AB" w:rsidRPr="003D6D15">
        <w:rPr>
          <w:bCs/>
          <w:i/>
        </w:rPr>
        <w:t>Për përcaktimin e procedurave dhe të kritereve të konkurimit, formën dhe kohëzgjatjen e kontratës dhe metodologjinë e caktimit të tarifave për dhënien në përdorim të pasurive kulturore publike</w:t>
      </w:r>
      <w:r w:rsidRPr="003D6D15">
        <w:t xml:space="preserve">, sjell skualifikimin e subjektit të interesuar. Ky fakt konstatohet në relacionin përfundimtar të komisionit. </w:t>
      </w:r>
    </w:p>
    <w:p w:rsidR="008B11D3" w:rsidRPr="003D6D15" w:rsidRDefault="008B11D3" w:rsidP="007214E1">
      <w:pPr>
        <w:spacing w:after="80"/>
        <w:ind w:right="18"/>
        <w:jc w:val="both"/>
      </w:pPr>
      <w:r w:rsidRPr="003D6D15">
        <w:lastRenderedPageBreak/>
        <w:t>Procesi i vlerësimit vazhdon edhe kur është paraqitur së paku një propozim i vlefshëm. Propozim i vlefshëm konsiderohet propozimi që nuk mund të skualifikohet sipas parashikimeve të këtij vendimi.</w:t>
      </w:r>
    </w:p>
    <w:p w:rsidR="008B11D3" w:rsidRPr="003D6D15" w:rsidRDefault="008B11D3" w:rsidP="008B11D3">
      <w:pPr>
        <w:jc w:val="both"/>
        <w:rPr>
          <w:b/>
          <w:bCs/>
        </w:rPr>
      </w:pPr>
      <w:r w:rsidRPr="003D6D15">
        <w:t>Komisioni bën vlerësimin e projektit dhe të elementeve të tjera të konkurrimit, sipas kritereve të përcaktuara në Vendimin nr. 857, datë 24.12.2019</w:t>
      </w:r>
      <w:r w:rsidRPr="003D6D15">
        <w:rPr>
          <w:bCs/>
        </w:rPr>
        <w:t xml:space="preserve"> “</w:t>
      </w:r>
      <w:r w:rsidRPr="003D6D15">
        <w:rPr>
          <w:bCs/>
          <w:i/>
        </w:rPr>
        <w:t>Për përcaktimin e procedurave dhe të kritereve të konkurimit, formën dhe kohëzgjatjen e kontratës dhe metodologjinë e caktimit të tarifave për dhënien në përdorim të pasurive kulturore publike</w:t>
      </w:r>
      <w:r w:rsidRPr="003D6D15">
        <w:rPr>
          <w:bCs/>
        </w:rPr>
        <w:t>”.</w:t>
      </w:r>
    </w:p>
    <w:p w:rsidR="007214E1" w:rsidRPr="003D6D15" w:rsidRDefault="008B11D3" w:rsidP="007214E1">
      <w:pPr>
        <w:spacing w:after="80"/>
        <w:ind w:right="18"/>
        <w:jc w:val="both"/>
        <w:rPr>
          <w:b/>
        </w:rPr>
      </w:pPr>
      <w:r w:rsidRPr="003D6D15">
        <w:t>.</w:t>
      </w:r>
    </w:p>
    <w:p w:rsidR="007214E1" w:rsidRPr="003D6D15" w:rsidRDefault="007214E1" w:rsidP="007214E1">
      <w:pPr>
        <w:spacing w:after="80"/>
        <w:ind w:left="900" w:right="18" w:hanging="450"/>
        <w:jc w:val="both"/>
        <w:rPr>
          <w:b/>
        </w:rPr>
      </w:pPr>
      <w:r w:rsidRPr="003D6D15">
        <w:rPr>
          <w:b/>
        </w:rPr>
        <w:t>5.2</w:t>
      </w:r>
      <w:r w:rsidRPr="003D6D15">
        <w:rPr>
          <w:b/>
        </w:rPr>
        <w:tab/>
        <w:t xml:space="preserve">Informacione shtesë (vendi, zyra, mënyrat për </w:t>
      </w:r>
      <w:r w:rsidR="00BE29AB" w:rsidRPr="003D6D15">
        <w:rPr>
          <w:b/>
        </w:rPr>
        <w:t>dor</w:t>
      </w:r>
      <w:r w:rsidR="005D1C52" w:rsidRPr="003D6D15">
        <w:rPr>
          <w:b/>
        </w:rPr>
        <w:t>ë</w:t>
      </w:r>
      <w:r w:rsidR="00BE29AB" w:rsidRPr="003D6D15">
        <w:rPr>
          <w:b/>
        </w:rPr>
        <w:t>zimin e dokumentacionit</w:t>
      </w:r>
      <w:r w:rsidRPr="003D6D15">
        <w:rPr>
          <w:b/>
        </w:rPr>
        <w:t xml:space="preserve">) </w:t>
      </w:r>
    </w:p>
    <w:p w:rsidR="00BE29AB" w:rsidRPr="003D6D15" w:rsidRDefault="00BE29AB" w:rsidP="00BE29AB">
      <w:pPr>
        <w:spacing w:after="80"/>
        <w:ind w:right="18"/>
        <w:jc w:val="both"/>
      </w:pPr>
      <w:r w:rsidRPr="003D6D15">
        <w:t>Subjektet e interesuara për të marrë pjesë në konkurrimin publik dorëzojnë dokumentacionin e mësipërm pranë protokollit të Ministris</w:t>
      </w:r>
      <w:r w:rsidR="005D1C52" w:rsidRPr="003D6D15">
        <w:t>ë</w:t>
      </w:r>
      <w:r w:rsidRPr="003D6D15">
        <w:t xml:space="preserve"> s</w:t>
      </w:r>
      <w:r w:rsidR="005D1C52" w:rsidRPr="003D6D15">
        <w:t>ë</w:t>
      </w:r>
      <w:r w:rsidRPr="003D6D15">
        <w:t xml:space="preserve"> Ekonomis</w:t>
      </w:r>
      <w:r w:rsidR="005D1C52" w:rsidRPr="003D6D15">
        <w:t>ë</w:t>
      </w:r>
      <w:r w:rsidRPr="003D6D15">
        <w:t>, Kultur</w:t>
      </w:r>
      <w:r w:rsidR="005D1C52" w:rsidRPr="003D6D15">
        <w:t>ë</w:t>
      </w:r>
      <w:r w:rsidRPr="003D6D15">
        <w:t xml:space="preserve">s dhe Inovacionit ose me postë fizike, ose elektronike, në adresën </w:t>
      </w:r>
      <w:hyperlink r:id="rId8" w:history="1">
        <w:r w:rsidRPr="003D6D15">
          <w:rPr>
            <w:rStyle w:val="Hyperlink"/>
            <w:color w:val="auto"/>
          </w:rPr>
          <w:t>info@meki.gov.al</w:t>
        </w:r>
      </w:hyperlink>
      <w:r w:rsidRPr="003D6D15">
        <w:t xml:space="preserve"> brenda </w:t>
      </w:r>
      <w:r w:rsidRPr="004263D5">
        <w:t>dat</w:t>
      </w:r>
      <w:r w:rsidR="005D1C52" w:rsidRPr="004263D5">
        <w:t>ë</w:t>
      </w:r>
      <w:r w:rsidRPr="004263D5">
        <w:t xml:space="preserve">s </w:t>
      </w:r>
      <w:r w:rsidR="009C0103">
        <w:t>21</w:t>
      </w:r>
      <w:bookmarkStart w:id="0" w:name="_GoBack"/>
      <w:bookmarkEnd w:id="0"/>
      <w:r w:rsidR="004263D5" w:rsidRPr="004263D5">
        <w:t>.08.</w:t>
      </w:r>
      <w:r w:rsidRPr="004263D5">
        <w:t xml:space="preserve">2025 dhe Ora: </w:t>
      </w:r>
      <w:r w:rsidR="004263D5" w:rsidRPr="004263D5">
        <w:t>12</w:t>
      </w:r>
      <w:r w:rsidR="004263D5">
        <w:t>:</w:t>
      </w:r>
      <w:r w:rsidR="004263D5" w:rsidRPr="004263D5">
        <w:t>00</w:t>
      </w:r>
      <w:r w:rsidR="004263D5">
        <w:t>.</w:t>
      </w:r>
    </w:p>
    <w:p w:rsidR="00BE29AB" w:rsidRPr="003D6D15" w:rsidRDefault="00BE29AB" w:rsidP="00BE29AB">
      <w:pPr>
        <w:spacing w:after="80"/>
        <w:ind w:right="18"/>
        <w:jc w:val="both"/>
      </w:pPr>
    </w:p>
    <w:p w:rsidR="007214E1" w:rsidRPr="003D6D15" w:rsidRDefault="007214E1" w:rsidP="00BE29AB">
      <w:pPr>
        <w:spacing w:after="80"/>
        <w:ind w:right="18"/>
        <w:jc w:val="both"/>
      </w:pPr>
      <w:r w:rsidRPr="003D6D15">
        <w:t xml:space="preserve">Ofertat do të hapen në </w:t>
      </w:r>
      <w:r w:rsidR="00C50484" w:rsidRPr="003D6D15">
        <w:t>ambientet</w:t>
      </w:r>
      <w:r w:rsidRPr="003D6D15">
        <w:t xml:space="preserve"> e Ministrisë së </w:t>
      </w:r>
      <w:r w:rsidR="001E2125" w:rsidRPr="003D6D15">
        <w:t>Ekonomisë</w:t>
      </w:r>
      <w:r w:rsidRPr="003D6D15">
        <w:t>,</w:t>
      </w:r>
      <w:r w:rsidR="00902BE8" w:rsidRPr="003D6D15">
        <w:t xml:space="preserve"> Kultur</w:t>
      </w:r>
      <w:r w:rsidR="005D1C52" w:rsidRPr="003D6D15">
        <w:t>ë</w:t>
      </w:r>
      <w:r w:rsidR="00902BE8" w:rsidRPr="003D6D15">
        <w:t>s dhe Inovacionit</w:t>
      </w:r>
      <w:r w:rsidR="00C50484" w:rsidRPr="003D6D15">
        <w:t xml:space="preserve"> </w:t>
      </w:r>
      <w:r w:rsidR="00902BE8" w:rsidRPr="003D6D15">
        <w:t>salla e</w:t>
      </w:r>
      <w:r w:rsidR="004263D5">
        <w:t xml:space="preserve"> mbledhjeve, kati i katërt.</w:t>
      </w:r>
    </w:p>
    <w:p w:rsidR="007214E1" w:rsidRPr="003D6D15" w:rsidRDefault="007214E1" w:rsidP="00BE29AB">
      <w:pPr>
        <w:spacing w:after="80"/>
        <w:ind w:right="18"/>
        <w:jc w:val="both"/>
      </w:pPr>
    </w:p>
    <w:p w:rsidR="00BE29AB" w:rsidRPr="003D6D15" w:rsidRDefault="00BE29AB" w:rsidP="00BE29AB">
      <w:pPr>
        <w:spacing w:after="80"/>
        <w:ind w:right="18"/>
        <w:jc w:val="both"/>
      </w:pPr>
    </w:p>
    <w:p w:rsidR="007214E1" w:rsidRPr="003D6D15" w:rsidRDefault="007214E1" w:rsidP="007214E1">
      <w:pPr>
        <w:spacing w:after="80"/>
        <w:ind w:right="18"/>
        <w:jc w:val="both"/>
      </w:pPr>
      <w:r w:rsidRPr="003D6D15">
        <w:t>Data e shpërndarjes së këtij njoftimi</w:t>
      </w:r>
      <w:r w:rsidRPr="003D6D15">
        <w:tab/>
      </w:r>
      <w:r w:rsidR="00902BE8" w:rsidRPr="003D6D15">
        <w:rPr>
          <w:b/>
        </w:rPr>
        <w:tab/>
        <w:t>__</w:t>
      </w:r>
      <w:r w:rsidR="00913A0F" w:rsidRPr="003D6D15">
        <w:rPr>
          <w:b/>
        </w:rPr>
        <w:t>.</w:t>
      </w:r>
      <w:r w:rsidR="00902BE8" w:rsidRPr="003D6D15">
        <w:rPr>
          <w:b/>
        </w:rPr>
        <w:t>__</w:t>
      </w:r>
      <w:r w:rsidR="00913A0F" w:rsidRPr="003D6D15">
        <w:rPr>
          <w:b/>
        </w:rPr>
        <w:t>.</w:t>
      </w:r>
      <w:r w:rsidR="00902BE8" w:rsidRPr="003D6D15">
        <w:rPr>
          <w:b/>
        </w:rPr>
        <w:t>2025</w:t>
      </w:r>
    </w:p>
    <w:p w:rsidR="00913A0F" w:rsidRPr="003D6D15" w:rsidRDefault="00913A0F" w:rsidP="007214E1">
      <w:pPr>
        <w:spacing w:after="200" w:line="276" w:lineRule="auto"/>
        <w:ind w:left="5760" w:firstLine="720"/>
        <w:rPr>
          <w:b/>
          <w:sz w:val="28"/>
          <w:szCs w:val="28"/>
          <w:lang w:val="it-IT"/>
        </w:rPr>
      </w:pPr>
      <w:r w:rsidRPr="003D6D15">
        <w:rPr>
          <w:b/>
          <w:sz w:val="28"/>
          <w:szCs w:val="28"/>
          <w:lang w:val="it-IT"/>
        </w:rPr>
        <w:t xml:space="preserve"> MINISTRI</w:t>
      </w:r>
      <w:r w:rsidRPr="003D6D15">
        <w:rPr>
          <w:b/>
          <w:sz w:val="28"/>
          <w:szCs w:val="28"/>
          <w:lang w:val="it-IT"/>
        </w:rPr>
        <w:br/>
      </w:r>
      <w:r w:rsidR="003D6D15" w:rsidRPr="003D6D15">
        <w:rPr>
          <w:b/>
          <w:sz w:val="28"/>
          <w:szCs w:val="28"/>
          <w:lang w:val="it-IT"/>
        </w:rPr>
        <w:t xml:space="preserve">       Blendi Gonxhja</w:t>
      </w:r>
    </w:p>
    <w:p w:rsidR="007214E1" w:rsidRPr="003D6D15" w:rsidRDefault="007214E1" w:rsidP="007214E1">
      <w:pPr>
        <w:tabs>
          <w:tab w:val="left" w:pos="1080"/>
        </w:tabs>
        <w:spacing w:line="360" w:lineRule="auto"/>
        <w:jc w:val="both"/>
        <w:rPr>
          <w:b/>
          <w:sz w:val="16"/>
          <w:szCs w:val="16"/>
          <w:lang w:val="it-IT"/>
        </w:rPr>
      </w:pPr>
    </w:p>
    <w:p w:rsidR="007214E1" w:rsidRPr="003D6D15" w:rsidRDefault="007214E1" w:rsidP="007214E1">
      <w:pPr>
        <w:tabs>
          <w:tab w:val="left" w:pos="1080"/>
        </w:tabs>
        <w:spacing w:line="360" w:lineRule="auto"/>
        <w:jc w:val="both"/>
        <w:rPr>
          <w:b/>
          <w:sz w:val="16"/>
          <w:szCs w:val="16"/>
          <w:lang w:val="it-IT"/>
        </w:rPr>
      </w:pPr>
      <w:r w:rsidRPr="003D6D15">
        <w:rPr>
          <w:b/>
          <w:sz w:val="16"/>
          <w:szCs w:val="16"/>
          <w:lang w:val="it-IT"/>
        </w:rPr>
        <w:t xml:space="preserve"> </w:t>
      </w:r>
    </w:p>
    <w:p w:rsidR="007214E1" w:rsidRPr="003D6D15" w:rsidRDefault="007214E1" w:rsidP="007214E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165DE1" w:rsidRDefault="00165DE1"/>
    <w:p w:rsidR="00637D20" w:rsidRDefault="00637D20"/>
    <w:p w:rsidR="00637D20" w:rsidRDefault="00637D20"/>
    <w:p w:rsidR="00637D20" w:rsidRDefault="00637D20"/>
    <w:p w:rsidR="00637D20" w:rsidRDefault="00637D20"/>
    <w:p w:rsidR="00637D20" w:rsidRDefault="00637D20"/>
    <w:p w:rsidR="00637D20" w:rsidRDefault="00637D20"/>
    <w:p w:rsidR="00637D20" w:rsidRDefault="00637D20"/>
    <w:p w:rsidR="00637D20" w:rsidRDefault="00637D20"/>
    <w:p w:rsidR="00637D20" w:rsidRDefault="00637D20"/>
    <w:p w:rsidR="00637D20" w:rsidRDefault="00637D20"/>
    <w:p w:rsidR="00637D20" w:rsidRDefault="00637D20"/>
    <w:p w:rsidR="00637D20" w:rsidRDefault="00637D20"/>
    <w:p w:rsidR="00637D20" w:rsidRDefault="00637D20"/>
    <w:p w:rsidR="00637D20" w:rsidRDefault="00637D20"/>
    <w:p w:rsidR="00637D20" w:rsidRDefault="00637D20"/>
    <w:p w:rsidR="00637D20" w:rsidRDefault="00637D20"/>
    <w:p w:rsidR="00637D20" w:rsidRPr="00C77614" w:rsidRDefault="00637D20">
      <w:pPr>
        <w:rPr>
          <w:b/>
        </w:rPr>
      </w:pPr>
      <w:r w:rsidRPr="00C77614">
        <w:rPr>
          <w:b/>
        </w:rPr>
        <w:lastRenderedPageBreak/>
        <w:t>Lidhja 1</w:t>
      </w:r>
    </w:p>
    <w:p w:rsidR="00637D20" w:rsidRDefault="00637D20"/>
    <w:p w:rsidR="00637D20" w:rsidRDefault="00637D20"/>
    <w:p w:rsidR="00637D20" w:rsidRDefault="00637D20">
      <w:r>
        <w:rPr>
          <w:noProof/>
          <w:lang w:val="en-US"/>
        </w:rPr>
        <w:drawing>
          <wp:inline distT="0" distB="0" distL="0" distR="0" wp14:anchorId="3E9C3866">
            <wp:extent cx="6123940" cy="62001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940" cy="6200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7D20" w:rsidRDefault="00637D20"/>
    <w:p w:rsidR="00637D20" w:rsidRDefault="00637D20"/>
    <w:p w:rsidR="00637D20" w:rsidRPr="003D6D15" w:rsidRDefault="00637D20">
      <w:r w:rsidRPr="00637D20">
        <w:rPr>
          <w:noProof/>
          <w:lang w:val="en-US"/>
        </w:rPr>
        <w:lastRenderedPageBreak/>
        <w:drawing>
          <wp:inline distT="0" distB="0" distL="0" distR="0" wp14:anchorId="417E4DAD" wp14:editId="6B4F5671">
            <wp:extent cx="5943600" cy="41236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2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7D20" w:rsidRPr="003D6D15" w:rsidSect="00BE29AB">
      <w:pgSz w:w="12240" w:h="15840"/>
      <w:pgMar w:top="18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T Extra"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6238C"/>
    <w:multiLevelType w:val="hybridMultilevel"/>
    <w:tmpl w:val="E7E61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A6535"/>
    <w:multiLevelType w:val="multilevel"/>
    <w:tmpl w:val="EC6A2172"/>
    <w:lvl w:ilvl="0">
      <w:start w:val="1"/>
      <w:numFmt w:val="upperRoma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Lparagraph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2B212BF"/>
    <w:multiLevelType w:val="multilevel"/>
    <w:tmpl w:val="E33E759A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5" w:hanging="1800"/>
      </w:pPr>
      <w:rPr>
        <w:rFonts w:hint="default"/>
      </w:rPr>
    </w:lvl>
  </w:abstractNum>
  <w:abstractNum w:abstractNumId="3" w15:restartNumberingAfterBreak="0">
    <w:nsid w:val="437A6A54"/>
    <w:multiLevelType w:val="hybridMultilevel"/>
    <w:tmpl w:val="EA02DB12"/>
    <w:lvl w:ilvl="0" w:tplc="0D1C5DE0">
      <w:start w:val="1"/>
      <w:numFmt w:val="bullet"/>
      <w:lvlText w:val="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4844AD7"/>
    <w:multiLevelType w:val="hybridMultilevel"/>
    <w:tmpl w:val="EA5ED88E"/>
    <w:lvl w:ilvl="0" w:tplc="40F463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F43013"/>
    <w:multiLevelType w:val="hybridMultilevel"/>
    <w:tmpl w:val="8A623EC6"/>
    <w:lvl w:ilvl="0" w:tplc="0D1C5DE0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B8791E"/>
    <w:multiLevelType w:val="hybridMultilevel"/>
    <w:tmpl w:val="1F66EBA2"/>
    <w:lvl w:ilvl="0" w:tplc="040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14E1"/>
    <w:rsid w:val="00165DE1"/>
    <w:rsid w:val="001B6B7A"/>
    <w:rsid w:val="001E2125"/>
    <w:rsid w:val="002B7651"/>
    <w:rsid w:val="003335DC"/>
    <w:rsid w:val="003D400A"/>
    <w:rsid w:val="003D6D15"/>
    <w:rsid w:val="004263D5"/>
    <w:rsid w:val="004B6E11"/>
    <w:rsid w:val="005002B9"/>
    <w:rsid w:val="005A46B1"/>
    <w:rsid w:val="005D1C52"/>
    <w:rsid w:val="00623280"/>
    <w:rsid w:val="006344F0"/>
    <w:rsid w:val="00637D20"/>
    <w:rsid w:val="006726C5"/>
    <w:rsid w:val="00696F0E"/>
    <w:rsid w:val="006E7DA1"/>
    <w:rsid w:val="007214E1"/>
    <w:rsid w:val="008B11D3"/>
    <w:rsid w:val="008C1074"/>
    <w:rsid w:val="008D272A"/>
    <w:rsid w:val="00902BE8"/>
    <w:rsid w:val="00913A0F"/>
    <w:rsid w:val="009C0103"/>
    <w:rsid w:val="00A91CA4"/>
    <w:rsid w:val="00AB7C43"/>
    <w:rsid w:val="00AE51F9"/>
    <w:rsid w:val="00AF020B"/>
    <w:rsid w:val="00BD1589"/>
    <w:rsid w:val="00BD6BB8"/>
    <w:rsid w:val="00BE29AB"/>
    <w:rsid w:val="00C50484"/>
    <w:rsid w:val="00C77614"/>
    <w:rsid w:val="00CC53BC"/>
    <w:rsid w:val="00DC711B"/>
    <w:rsid w:val="00E37FE7"/>
    <w:rsid w:val="00EB3150"/>
    <w:rsid w:val="00EC1EFD"/>
    <w:rsid w:val="00EE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74CC8"/>
  <w15:docId w15:val="{8B3186A4-CCB9-4033-B31E-9B571FDE8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1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Normal (Web) Char Char Char Char,Char,Normal (Web) Char Char Char Char Char Char, Char Char Char,Char Char Char Char, Char"/>
    <w:basedOn w:val="Normal"/>
    <w:qFormat/>
    <w:rsid w:val="007214E1"/>
    <w:pPr>
      <w:spacing w:before="100" w:beforeAutospacing="1" w:after="100" w:afterAutospacing="1"/>
    </w:pPr>
  </w:style>
  <w:style w:type="paragraph" w:customStyle="1" w:styleId="SLparagraph">
    <w:name w:val="SL paragraph"/>
    <w:basedOn w:val="Normal"/>
    <w:rsid w:val="007214E1"/>
    <w:pPr>
      <w:numPr>
        <w:ilvl w:val="1"/>
        <w:numId w:val="1"/>
      </w:numPr>
    </w:pPr>
  </w:style>
  <w:style w:type="character" w:styleId="Hyperlink">
    <w:name w:val="Hyperlink"/>
    <w:rsid w:val="007214E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14E1"/>
    <w:pPr>
      <w:spacing w:after="240"/>
      <w:ind w:left="720" w:right="-403"/>
      <w:jc w:val="both"/>
    </w:pPr>
    <w:rPr>
      <w:szCs w:val="20"/>
      <w:lang w:val="en-GB" w:eastAsia="it-IT"/>
    </w:rPr>
  </w:style>
  <w:style w:type="table" w:styleId="LightGrid-Accent6">
    <w:name w:val="Light Grid Accent 6"/>
    <w:basedOn w:val="TableNormal"/>
    <w:uiPriority w:val="62"/>
    <w:rsid w:val="00721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Grid-Accent2">
    <w:name w:val="Light Grid Accent 2"/>
    <w:basedOn w:val="TableNormal"/>
    <w:uiPriority w:val="62"/>
    <w:rsid w:val="00721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214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4E1"/>
    <w:rPr>
      <w:rFonts w:ascii="Tahoma" w:eastAsia="Times New Roman" w:hAnsi="Tahoma" w:cs="Tahoma"/>
      <w:sz w:val="16"/>
      <w:szCs w:val="16"/>
      <w:lang w:val="sq-AL"/>
    </w:rPr>
  </w:style>
  <w:style w:type="paragraph" w:styleId="NoSpacing">
    <w:name w:val="No Spacing"/>
    <w:aliases w:val="Table"/>
    <w:link w:val="NoSpacingChar"/>
    <w:uiPriority w:val="1"/>
    <w:qFormat/>
    <w:rsid w:val="006E7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aliases w:val="Table Char"/>
    <w:link w:val="NoSpacing"/>
    <w:uiPriority w:val="1"/>
    <w:locked/>
    <w:rsid w:val="006E7DA1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D6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eki.gov.a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eki.gov.a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16014-A244-48A4-9796-DD130E9D5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7</Pages>
  <Words>1270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Sheti</dc:creator>
  <cp:lastModifiedBy>user</cp:lastModifiedBy>
  <cp:revision>20</cp:revision>
  <cp:lastPrinted>2025-06-27T10:35:00Z</cp:lastPrinted>
  <dcterms:created xsi:type="dcterms:W3CDTF">2021-03-01T10:01:00Z</dcterms:created>
  <dcterms:modified xsi:type="dcterms:W3CDTF">2025-07-18T09:41:00Z</dcterms:modified>
</cp:coreProperties>
</file>